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5D" w:rsidRPr="00A81E42" w:rsidRDefault="0056145D" w:rsidP="005F3DE6">
      <w:pPr>
        <w:pStyle w:val="ListParagraph"/>
        <w:spacing w:after="0" w:line="240" w:lineRule="auto"/>
        <w:ind w:left="426"/>
        <w:jc w:val="center"/>
        <w:rPr>
          <w:rFonts w:ascii="Arial" w:hAnsi="Arial" w:cs="Arial"/>
          <w:b/>
          <w:sz w:val="28"/>
          <w:szCs w:val="28"/>
          <w:u w:val="single"/>
        </w:rPr>
      </w:pPr>
      <w:r w:rsidRPr="00A81E42">
        <w:rPr>
          <w:rFonts w:ascii="Arial" w:hAnsi="Arial" w:cs="Arial"/>
          <w:b/>
          <w:sz w:val="28"/>
          <w:szCs w:val="28"/>
          <w:u w:val="single"/>
        </w:rPr>
        <w:t>Exposure to Prescribed Medication during pregnancy</w:t>
      </w:r>
    </w:p>
    <w:p w:rsidR="00897F90" w:rsidRDefault="00897F90" w:rsidP="0056145D">
      <w:pPr>
        <w:spacing w:after="120"/>
        <w:rPr>
          <w:rFonts w:ascii="Arial" w:hAnsi="Arial" w:cs="Arial"/>
          <w:bCs/>
          <w:color w:val="000000"/>
          <w:sz w:val="24"/>
          <w:szCs w:val="24"/>
        </w:rPr>
      </w:pPr>
    </w:p>
    <w:p w:rsidR="00897F90" w:rsidRPr="00897F90" w:rsidRDefault="00897F90" w:rsidP="0056145D">
      <w:pPr>
        <w:spacing w:after="120"/>
        <w:rPr>
          <w:rFonts w:ascii="Arial" w:hAnsi="Arial" w:cs="Arial"/>
          <w:b/>
          <w:bCs/>
          <w:color w:val="000000"/>
          <w:sz w:val="24"/>
          <w:szCs w:val="24"/>
        </w:rPr>
      </w:pPr>
      <w:r w:rsidRPr="00897F90">
        <w:rPr>
          <w:rFonts w:ascii="Arial" w:hAnsi="Arial" w:cs="Arial"/>
          <w:b/>
          <w:bCs/>
          <w:color w:val="000000"/>
          <w:sz w:val="24"/>
          <w:szCs w:val="24"/>
        </w:rPr>
        <w:t>Background:</w:t>
      </w:r>
    </w:p>
    <w:p w:rsidR="0056145D" w:rsidRPr="00897F90" w:rsidRDefault="00897F90" w:rsidP="00897F90">
      <w:pPr>
        <w:pStyle w:val="ListParagraph"/>
        <w:numPr>
          <w:ilvl w:val="0"/>
          <w:numId w:val="7"/>
        </w:numPr>
        <w:spacing w:after="120"/>
        <w:rPr>
          <w:rFonts w:ascii="Arial" w:hAnsi="Arial" w:cs="Arial"/>
          <w:bCs/>
          <w:color w:val="000000"/>
          <w:sz w:val="24"/>
          <w:szCs w:val="24"/>
        </w:rPr>
      </w:pPr>
      <w:r>
        <w:rPr>
          <w:rFonts w:ascii="Arial" w:hAnsi="Arial" w:cs="Arial"/>
          <w:bCs/>
          <w:color w:val="000000"/>
          <w:sz w:val="24"/>
          <w:szCs w:val="24"/>
        </w:rPr>
        <w:t>R</w:t>
      </w:r>
      <w:r w:rsidR="0056145D" w:rsidRPr="00897F90">
        <w:rPr>
          <w:rFonts w:ascii="Arial" w:hAnsi="Arial" w:cs="Arial"/>
          <w:bCs/>
          <w:color w:val="000000"/>
          <w:sz w:val="24"/>
          <w:szCs w:val="24"/>
        </w:rPr>
        <w:t xml:space="preserve">efer also to Maternal mental health protocol (MP014) </w:t>
      </w:r>
    </w:p>
    <w:p w:rsidR="0056145D" w:rsidRPr="00897F90" w:rsidRDefault="0056145D" w:rsidP="00897F90">
      <w:pPr>
        <w:pStyle w:val="ListParagraph"/>
        <w:numPr>
          <w:ilvl w:val="0"/>
          <w:numId w:val="7"/>
        </w:numPr>
        <w:spacing w:after="0"/>
        <w:rPr>
          <w:rFonts w:ascii="Arial" w:hAnsi="Arial" w:cs="Arial"/>
          <w:bCs/>
          <w:color w:val="000000"/>
          <w:sz w:val="24"/>
          <w:szCs w:val="24"/>
        </w:rPr>
      </w:pPr>
      <w:r w:rsidRPr="00897F90">
        <w:rPr>
          <w:rFonts w:ascii="Arial" w:hAnsi="Arial" w:cs="Arial"/>
          <w:bCs/>
          <w:color w:val="000000"/>
          <w:sz w:val="24"/>
          <w:szCs w:val="24"/>
        </w:rPr>
        <w:t>Women are prescribed medication during pregnancy for a variety of reasons e</w:t>
      </w:r>
      <w:r w:rsidR="005F3DE6" w:rsidRPr="00897F90">
        <w:rPr>
          <w:rFonts w:ascii="Arial" w:hAnsi="Arial" w:cs="Arial"/>
          <w:bCs/>
          <w:color w:val="000000"/>
          <w:sz w:val="24"/>
          <w:szCs w:val="24"/>
        </w:rPr>
        <w:t>.</w:t>
      </w:r>
      <w:r w:rsidRPr="00897F90">
        <w:rPr>
          <w:rFonts w:ascii="Arial" w:hAnsi="Arial" w:cs="Arial"/>
          <w:bCs/>
          <w:color w:val="000000"/>
          <w:sz w:val="24"/>
          <w:szCs w:val="24"/>
        </w:rPr>
        <w:t>g</w:t>
      </w:r>
      <w:r w:rsidR="005F3DE6" w:rsidRPr="00897F90">
        <w:rPr>
          <w:rFonts w:ascii="Arial" w:hAnsi="Arial" w:cs="Arial"/>
          <w:bCs/>
          <w:color w:val="000000"/>
          <w:sz w:val="24"/>
          <w:szCs w:val="24"/>
        </w:rPr>
        <w:t>.</w:t>
      </w:r>
      <w:r w:rsidRPr="00897F90">
        <w:rPr>
          <w:rFonts w:ascii="Arial" w:hAnsi="Arial" w:cs="Arial"/>
          <w:bCs/>
          <w:color w:val="000000"/>
          <w:sz w:val="24"/>
          <w:szCs w:val="24"/>
        </w:rPr>
        <w:t xml:space="preserve">: </w:t>
      </w:r>
    </w:p>
    <w:p w:rsidR="0056145D" w:rsidRPr="00897F90" w:rsidRDefault="0056145D" w:rsidP="00897F90">
      <w:pPr>
        <w:pStyle w:val="ListParagraph"/>
        <w:numPr>
          <w:ilvl w:val="1"/>
          <w:numId w:val="7"/>
        </w:numPr>
        <w:spacing w:after="0"/>
        <w:rPr>
          <w:rFonts w:ascii="Arial" w:hAnsi="Arial" w:cs="Arial"/>
          <w:bCs/>
          <w:color w:val="000000"/>
          <w:sz w:val="24"/>
          <w:szCs w:val="24"/>
        </w:rPr>
      </w:pPr>
      <w:r w:rsidRPr="00897F90">
        <w:rPr>
          <w:rFonts w:ascii="Arial" w:hAnsi="Arial" w:cs="Arial"/>
          <w:bCs/>
          <w:color w:val="000000"/>
          <w:sz w:val="24"/>
          <w:szCs w:val="24"/>
        </w:rPr>
        <w:t>Conditions arising in pregnancy (</w:t>
      </w:r>
      <w:proofErr w:type="spellStart"/>
      <w:r w:rsidRPr="00897F90">
        <w:rPr>
          <w:rFonts w:ascii="Arial" w:hAnsi="Arial" w:cs="Arial"/>
          <w:bCs/>
          <w:color w:val="000000"/>
          <w:sz w:val="24"/>
          <w:szCs w:val="24"/>
        </w:rPr>
        <w:t>symphysis</w:t>
      </w:r>
      <w:proofErr w:type="spellEnd"/>
      <w:r w:rsidRPr="00897F90">
        <w:rPr>
          <w:rFonts w:ascii="Arial" w:hAnsi="Arial" w:cs="Arial"/>
          <w:bCs/>
          <w:color w:val="000000"/>
          <w:sz w:val="24"/>
          <w:szCs w:val="24"/>
        </w:rPr>
        <w:t xml:space="preserve"> pubis dysfunction, pyelonephritis)</w:t>
      </w:r>
    </w:p>
    <w:p w:rsidR="0056145D" w:rsidRPr="00897F90" w:rsidRDefault="0056145D" w:rsidP="00897F90">
      <w:pPr>
        <w:pStyle w:val="ListParagraph"/>
        <w:numPr>
          <w:ilvl w:val="1"/>
          <w:numId w:val="7"/>
        </w:numPr>
        <w:spacing w:after="0"/>
        <w:rPr>
          <w:rFonts w:ascii="Arial" w:hAnsi="Arial" w:cs="Arial"/>
          <w:bCs/>
          <w:color w:val="000000"/>
          <w:sz w:val="24"/>
          <w:szCs w:val="24"/>
        </w:rPr>
      </w:pPr>
      <w:r w:rsidRPr="00897F90">
        <w:rPr>
          <w:rFonts w:ascii="Arial" w:hAnsi="Arial" w:cs="Arial"/>
          <w:bCs/>
          <w:color w:val="000000"/>
          <w:sz w:val="24"/>
          <w:szCs w:val="24"/>
        </w:rPr>
        <w:t>Treatment for mental health conditions (depression, anxiety, ODC, bipolar disorder)</w:t>
      </w:r>
    </w:p>
    <w:p w:rsidR="0056145D" w:rsidRPr="00897F90" w:rsidRDefault="0056145D" w:rsidP="00897F90">
      <w:pPr>
        <w:pStyle w:val="ListParagraph"/>
        <w:numPr>
          <w:ilvl w:val="1"/>
          <w:numId w:val="7"/>
        </w:numPr>
        <w:spacing w:after="0"/>
        <w:rPr>
          <w:rFonts w:ascii="Arial" w:hAnsi="Arial" w:cs="Arial"/>
          <w:bCs/>
          <w:color w:val="000000"/>
          <w:sz w:val="24"/>
          <w:szCs w:val="24"/>
        </w:rPr>
      </w:pPr>
      <w:r w:rsidRPr="00897F90">
        <w:rPr>
          <w:rFonts w:ascii="Arial" w:hAnsi="Arial" w:cs="Arial"/>
          <w:bCs/>
          <w:color w:val="000000"/>
          <w:sz w:val="24"/>
          <w:szCs w:val="24"/>
        </w:rPr>
        <w:t xml:space="preserve">Chronic long-term illness (fibromyalgia, endometriosis) </w:t>
      </w:r>
    </w:p>
    <w:p w:rsidR="005F3DE6" w:rsidRPr="00897F90" w:rsidRDefault="0056145D" w:rsidP="00897F90">
      <w:pPr>
        <w:pStyle w:val="ListParagraph"/>
        <w:numPr>
          <w:ilvl w:val="0"/>
          <w:numId w:val="7"/>
        </w:numPr>
        <w:spacing w:before="60" w:after="60"/>
        <w:rPr>
          <w:rFonts w:ascii="Arial" w:hAnsi="Arial" w:cs="Arial"/>
          <w:bCs/>
          <w:color w:val="000000"/>
          <w:sz w:val="24"/>
          <w:szCs w:val="24"/>
        </w:rPr>
      </w:pPr>
      <w:r w:rsidRPr="00897F90">
        <w:rPr>
          <w:rFonts w:ascii="Arial" w:hAnsi="Arial" w:cs="Arial"/>
          <w:bCs/>
          <w:color w:val="000000"/>
          <w:sz w:val="24"/>
          <w:szCs w:val="24"/>
        </w:rPr>
        <w:t>Mothers with moderate to severe mental health problems</w:t>
      </w:r>
      <w:r w:rsidR="005F3DE6" w:rsidRPr="00897F90">
        <w:rPr>
          <w:rFonts w:ascii="Arial" w:hAnsi="Arial" w:cs="Arial"/>
          <w:bCs/>
          <w:color w:val="000000"/>
          <w:sz w:val="24"/>
          <w:szCs w:val="24"/>
        </w:rPr>
        <w:t xml:space="preserve"> </w:t>
      </w:r>
      <w:r w:rsidRPr="00897F90">
        <w:rPr>
          <w:rFonts w:ascii="Arial" w:hAnsi="Arial" w:cs="Arial"/>
          <w:bCs/>
          <w:color w:val="000000"/>
          <w:sz w:val="24"/>
          <w:szCs w:val="24"/>
        </w:rPr>
        <w:t>or previous significant perinatal mental health illness, or bipolar disorder will usually have been seen by the PMHT Perinatal Mental Health Team (contac</w:t>
      </w:r>
      <w:r w:rsidR="005F3DE6" w:rsidRPr="00897F90">
        <w:rPr>
          <w:rFonts w:ascii="Arial" w:hAnsi="Arial" w:cs="Arial"/>
          <w:bCs/>
          <w:color w:val="000000"/>
          <w:sz w:val="24"/>
          <w:szCs w:val="24"/>
        </w:rPr>
        <w:t>t</w:t>
      </w:r>
      <w:r w:rsidRPr="00897F90">
        <w:rPr>
          <w:rFonts w:ascii="Arial" w:hAnsi="Arial" w:cs="Arial"/>
          <w:bCs/>
          <w:color w:val="000000"/>
          <w:sz w:val="24"/>
          <w:szCs w:val="24"/>
        </w:rPr>
        <w:t>: tel:</w:t>
      </w:r>
      <w:r w:rsidRPr="00897F90">
        <w:rPr>
          <w:rFonts w:ascii="Arial" w:hAnsi="Arial" w:cs="Arial"/>
          <w:sz w:val="24"/>
          <w:szCs w:val="24"/>
        </w:rPr>
        <w:t xml:space="preserve">0300 304 0097, </w:t>
      </w:r>
      <w:hyperlink r:id="rId6" w:history="1">
        <w:r w:rsidRPr="00897F90">
          <w:rPr>
            <w:rStyle w:val="Hyperlink"/>
            <w:rFonts w:ascii="Arial" w:hAnsi="Arial" w:cs="Arial"/>
            <w:sz w:val="24"/>
            <w:szCs w:val="24"/>
          </w:rPr>
          <w:t>spnt.perinatalreferrals@nhs.net</w:t>
        </w:r>
      </w:hyperlink>
      <w:r w:rsidRPr="00897F90">
        <w:rPr>
          <w:rFonts w:ascii="Arial" w:hAnsi="Arial" w:cs="Arial"/>
          <w:sz w:val="24"/>
          <w:szCs w:val="24"/>
        </w:rPr>
        <w:t>)</w:t>
      </w:r>
      <w:r w:rsidRPr="00897F90">
        <w:rPr>
          <w:rFonts w:ascii="Arial" w:hAnsi="Arial" w:cs="Arial"/>
          <w:bCs/>
          <w:color w:val="000000"/>
          <w:sz w:val="24"/>
          <w:szCs w:val="24"/>
        </w:rPr>
        <w:t xml:space="preserve">. </w:t>
      </w:r>
    </w:p>
    <w:p w:rsidR="0056145D" w:rsidRPr="00897F90" w:rsidRDefault="0056145D" w:rsidP="00897F90">
      <w:pPr>
        <w:pStyle w:val="ListParagraph"/>
        <w:numPr>
          <w:ilvl w:val="0"/>
          <w:numId w:val="7"/>
        </w:numPr>
        <w:spacing w:before="60" w:after="60"/>
        <w:rPr>
          <w:rFonts w:ascii="Arial" w:hAnsi="Arial" w:cs="Arial"/>
          <w:bCs/>
          <w:color w:val="000000"/>
          <w:sz w:val="24"/>
          <w:szCs w:val="24"/>
        </w:rPr>
      </w:pPr>
      <w:r w:rsidRPr="00897F90">
        <w:rPr>
          <w:rFonts w:ascii="Arial" w:hAnsi="Arial" w:cs="Arial"/>
          <w:bCs/>
          <w:color w:val="000000"/>
          <w:sz w:val="24"/>
          <w:szCs w:val="24"/>
        </w:rPr>
        <w:t>There will be a birth plan, which should include discussion about breast feeding.</w:t>
      </w:r>
    </w:p>
    <w:p w:rsidR="00897F90" w:rsidRPr="00897F90" w:rsidRDefault="0056145D" w:rsidP="00897F90">
      <w:pPr>
        <w:pStyle w:val="ListParagraph"/>
        <w:numPr>
          <w:ilvl w:val="0"/>
          <w:numId w:val="7"/>
        </w:numPr>
        <w:spacing w:before="60" w:after="0"/>
        <w:rPr>
          <w:rFonts w:ascii="Arial" w:hAnsi="Arial" w:cs="Arial"/>
          <w:bCs/>
          <w:color w:val="000000"/>
          <w:sz w:val="24"/>
          <w:szCs w:val="24"/>
          <w:u w:val="single"/>
        </w:rPr>
      </w:pPr>
      <w:r w:rsidRPr="00897F90">
        <w:rPr>
          <w:rFonts w:ascii="Arial" w:hAnsi="Arial" w:cs="Arial"/>
          <w:bCs/>
          <w:color w:val="000000"/>
          <w:sz w:val="24"/>
          <w:szCs w:val="24"/>
        </w:rPr>
        <w:t>Mothers with less severe/longstanding or stable mental health problem</w:t>
      </w:r>
      <w:r w:rsidR="00897F90" w:rsidRPr="00897F90">
        <w:rPr>
          <w:rFonts w:ascii="Arial" w:hAnsi="Arial" w:cs="Arial"/>
          <w:bCs/>
          <w:color w:val="000000"/>
          <w:sz w:val="24"/>
          <w:szCs w:val="24"/>
        </w:rPr>
        <w:t>s m</w:t>
      </w:r>
      <w:r w:rsidRPr="00897F90">
        <w:rPr>
          <w:rFonts w:ascii="Arial" w:hAnsi="Arial" w:cs="Arial"/>
          <w:bCs/>
          <w:color w:val="000000"/>
          <w:sz w:val="24"/>
          <w:szCs w:val="24"/>
        </w:rPr>
        <w:t>ay be on medicine prescribed by their GP. Information provided is more variable.</w:t>
      </w:r>
    </w:p>
    <w:p w:rsidR="0056145D" w:rsidRPr="00897F90" w:rsidRDefault="0056145D" w:rsidP="00897F90">
      <w:pPr>
        <w:pStyle w:val="ListParagraph"/>
        <w:numPr>
          <w:ilvl w:val="0"/>
          <w:numId w:val="7"/>
        </w:numPr>
        <w:spacing w:before="60" w:after="0"/>
        <w:rPr>
          <w:rFonts w:ascii="Arial" w:hAnsi="Arial" w:cs="Arial"/>
          <w:bCs/>
          <w:color w:val="000000"/>
          <w:sz w:val="24"/>
          <w:szCs w:val="24"/>
          <w:u w:val="single"/>
        </w:rPr>
      </w:pPr>
      <w:r w:rsidRPr="00897F90">
        <w:rPr>
          <w:rFonts w:ascii="Arial" w:hAnsi="Arial" w:cs="Arial"/>
          <w:bCs/>
          <w:color w:val="000000"/>
          <w:sz w:val="24"/>
          <w:szCs w:val="24"/>
        </w:rPr>
        <w:t>There is also an antenatal ‘</w:t>
      </w:r>
      <w:r w:rsidR="00272645">
        <w:rPr>
          <w:rFonts w:ascii="Arial" w:hAnsi="Arial" w:cs="Arial"/>
          <w:bCs/>
          <w:i/>
          <w:color w:val="000000"/>
          <w:sz w:val="24"/>
          <w:szCs w:val="24"/>
        </w:rPr>
        <w:t>maternal medicine</w:t>
      </w:r>
      <w:r w:rsidRPr="00897F90">
        <w:rPr>
          <w:rFonts w:ascii="Arial" w:hAnsi="Arial" w:cs="Arial"/>
          <w:bCs/>
          <w:i/>
          <w:color w:val="000000"/>
          <w:sz w:val="24"/>
          <w:szCs w:val="24"/>
        </w:rPr>
        <w:t>’</w:t>
      </w:r>
      <w:r w:rsidRPr="00897F90">
        <w:rPr>
          <w:rFonts w:ascii="Arial" w:hAnsi="Arial" w:cs="Arial"/>
          <w:bCs/>
          <w:color w:val="000000"/>
          <w:sz w:val="24"/>
          <w:szCs w:val="24"/>
        </w:rPr>
        <w:t xml:space="preserve"> to which mothers can be referred</w:t>
      </w:r>
      <w:r w:rsidR="00272645">
        <w:rPr>
          <w:rFonts w:ascii="Arial" w:hAnsi="Arial" w:cs="Arial"/>
          <w:bCs/>
          <w:color w:val="000000"/>
          <w:sz w:val="24"/>
          <w:szCs w:val="24"/>
        </w:rPr>
        <w:t xml:space="preserve"> using the email address</w:t>
      </w:r>
      <w:r w:rsidR="00272645">
        <w:rPr>
          <w:rFonts w:ascii="Calibri" w:hAnsi="Calibri" w:cs="Calibri"/>
          <w:color w:val="000000"/>
          <w:shd w:val="clear" w:color="auto" w:fill="FFFFFF"/>
        </w:rPr>
        <w:t> </w:t>
      </w:r>
      <w:hyperlink r:id="rId7" w:history="1">
        <w:r w:rsidR="00272645" w:rsidRPr="00272645">
          <w:rPr>
            <w:rStyle w:val="Hyperlink"/>
            <w:rFonts w:ascii="Arial" w:hAnsi="Arial" w:cs="Arial"/>
            <w:sz w:val="24"/>
            <w:szCs w:val="24"/>
            <w:shd w:val="clear" w:color="auto" w:fill="FFFFFF"/>
          </w:rPr>
          <w:t>uhsussex.smmc@nhs.net</w:t>
        </w:r>
      </w:hyperlink>
      <w:r w:rsidR="00272645" w:rsidRPr="00272645">
        <w:rPr>
          <w:rFonts w:ascii="Arial" w:hAnsi="Arial" w:cs="Arial"/>
          <w:color w:val="000000"/>
          <w:sz w:val="24"/>
          <w:szCs w:val="24"/>
          <w:shd w:val="clear" w:color="auto" w:fill="FFFFFF"/>
        </w:rPr>
        <w:t xml:space="preserve"> </w:t>
      </w:r>
      <w:r w:rsidR="00272645">
        <w:rPr>
          <w:rFonts w:ascii="Arial" w:hAnsi="Arial" w:cs="Arial"/>
          <w:bCs/>
          <w:color w:val="000000"/>
          <w:sz w:val="24"/>
          <w:szCs w:val="24"/>
        </w:rPr>
        <w:t xml:space="preserve">– plans from this clinic can be found in maternity badger under specialist review. </w:t>
      </w:r>
    </w:p>
    <w:p w:rsidR="0056145D" w:rsidRPr="00897F90" w:rsidRDefault="0056145D" w:rsidP="0056145D">
      <w:pPr>
        <w:spacing w:after="0"/>
        <w:rPr>
          <w:rFonts w:ascii="Arial" w:hAnsi="Arial" w:cs="Arial"/>
          <w:bCs/>
          <w:color w:val="000000"/>
          <w:sz w:val="24"/>
          <w:szCs w:val="24"/>
        </w:rPr>
      </w:pPr>
    </w:p>
    <w:p w:rsidR="0056145D" w:rsidRPr="00897F90" w:rsidRDefault="0056145D" w:rsidP="0056145D">
      <w:pPr>
        <w:spacing w:after="0"/>
        <w:rPr>
          <w:rFonts w:ascii="Arial" w:hAnsi="Arial" w:cs="Arial"/>
          <w:b/>
          <w:bCs/>
          <w:color w:val="000000"/>
          <w:sz w:val="24"/>
          <w:szCs w:val="24"/>
        </w:rPr>
      </w:pPr>
      <w:r w:rsidRPr="00897F90">
        <w:rPr>
          <w:rFonts w:ascii="Arial" w:hAnsi="Arial" w:cs="Arial"/>
          <w:b/>
          <w:bCs/>
          <w:color w:val="000000"/>
          <w:sz w:val="24"/>
          <w:szCs w:val="24"/>
        </w:rPr>
        <w:t>Use of codeine in pregnancy</w:t>
      </w:r>
    </w:p>
    <w:p w:rsidR="0056145D" w:rsidRPr="00897F90" w:rsidRDefault="0056145D" w:rsidP="00897F90">
      <w:pPr>
        <w:pStyle w:val="ListParagraph"/>
        <w:numPr>
          <w:ilvl w:val="0"/>
          <w:numId w:val="8"/>
        </w:numPr>
        <w:spacing w:after="0"/>
        <w:rPr>
          <w:rFonts w:ascii="Arial" w:hAnsi="Arial" w:cs="Arial"/>
          <w:bCs/>
          <w:color w:val="000000"/>
          <w:sz w:val="24"/>
          <w:szCs w:val="24"/>
        </w:rPr>
      </w:pPr>
      <w:r w:rsidRPr="00897F90">
        <w:rPr>
          <w:rFonts w:ascii="Arial" w:hAnsi="Arial" w:cs="Arial"/>
          <w:bCs/>
          <w:color w:val="000000"/>
          <w:sz w:val="24"/>
          <w:szCs w:val="24"/>
        </w:rPr>
        <w:t>For painful conditions arising in pregnancy, codeine is safe to use during pregnancy and usually the first choice if straightforward measures are not effective.</w:t>
      </w:r>
    </w:p>
    <w:p w:rsidR="0056145D" w:rsidRPr="00897F90" w:rsidRDefault="0056145D" w:rsidP="00897F90">
      <w:pPr>
        <w:pStyle w:val="ListParagraph"/>
        <w:numPr>
          <w:ilvl w:val="0"/>
          <w:numId w:val="8"/>
        </w:numPr>
        <w:spacing w:after="0"/>
        <w:rPr>
          <w:rFonts w:ascii="Arial" w:hAnsi="Arial" w:cs="Arial"/>
          <w:bCs/>
          <w:color w:val="000000"/>
          <w:sz w:val="24"/>
          <w:szCs w:val="24"/>
        </w:rPr>
      </w:pPr>
      <w:r w:rsidRPr="00897F90">
        <w:rPr>
          <w:rFonts w:ascii="Arial" w:hAnsi="Arial" w:cs="Arial"/>
          <w:bCs/>
          <w:color w:val="000000"/>
          <w:sz w:val="24"/>
          <w:szCs w:val="24"/>
        </w:rPr>
        <w:t>The prescriber should raise the possibility that this medication may result in withdrawal symptoms in the baby if taken regularly during the last few weeks of pregnancy. If only taken intermittently, or has been stopped before the last couple of weeks, then neonatal withdrawal is unlikely.</w:t>
      </w:r>
    </w:p>
    <w:p w:rsidR="0056145D" w:rsidRPr="00897F90" w:rsidRDefault="0056145D" w:rsidP="00897F90">
      <w:pPr>
        <w:pStyle w:val="ListParagraph"/>
        <w:numPr>
          <w:ilvl w:val="0"/>
          <w:numId w:val="8"/>
        </w:numPr>
        <w:spacing w:after="0"/>
        <w:rPr>
          <w:rFonts w:ascii="Arial" w:hAnsi="Arial" w:cs="Arial"/>
          <w:bCs/>
          <w:color w:val="000000"/>
          <w:sz w:val="24"/>
          <w:szCs w:val="24"/>
        </w:rPr>
      </w:pPr>
      <w:r w:rsidRPr="00897F90">
        <w:rPr>
          <w:rFonts w:ascii="Arial" w:hAnsi="Arial" w:cs="Arial"/>
          <w:bCs/>
          <w:color w:val="000000"/>
          <w:sz w:val="24"/>
          <w:szCs w:val="24"/>
        </w:rPr>
        <w:t>If there is a need for this medication to be continued after delivery, and a mother wishes to breast feed, an alternative medication will be required. Make sure mother is aware. Seek specialist advice</w:t>
      </w:r>
    </w:p>
    <w:p w:rsidR="0056145D" w:rsidRPr="00897F90" w:rsidRDefault="0056145D" w:rsidP="00897F90">
      <w:pPr>
        <w:pStyle w:val="ListParagraph"/>
        <w:numPr>
          <w:ilvl w:val="0"/>
          <w:numId w:val="8"/>
        </w:numPr>
        <w:spacing w:after="0"/>
        <w:rPr>
          <w:rFonts w:ascii="Arial" w:hAnsi="Arial" w:cs="Arial"/>
          <w:bCs/>
          <w:color w:val="000000"/>
          <w:sz w:val="24"/>
          <w:szCs w:val="24"/>
        </w:rPr>
      </w:pPr>
      <w:r w:rsidRPr="00897F90">
        <w:rPr>
          <w:rFonts w:ascii="Arial" w:hAnsi="Arial" w:cs="Arial"/>
          <w:bCs/>
          <w:color w:val="000000"/>
          <w:sz w:val="24"/>
          <w:szCs w:val="24"/>
        </w:rPr>
        <w:t>If newborn infants develop withdrawal symptoms, this usually occurs within 24 hrs.</w:t>
      </w:r>
    </w:p>
    <w:p w:rsidR="0056145D" w:rsidRPr="00897F90" w:rsidRDefault="0056145D" w:rsidP="00897F90">
      <w:pPr>
        <w:pStyle w:val="ListParagraph"/>
        <w:numPr>
          <w:ilvl w:val="0"/>
          <w:numId w:val="8"/>
        </w:numPr>
        <w:spacing w:after="0"/>
        <w:rPr>
          <w:rFonts w:ascii="Arial" w:hAnsi="Arial" w:cs="Arial"/>
          <w:bCs/>
          <w:color w:val="000000"/>
          <w:sz w:val="24"/>
          <w:szCs w:val="24"/>
        </w:rPr>
      </w:pPr>
      <w:r w:rsidRPr="00897F90">
        <w:rPr>
          <w:rFonts w:ascii="Arial" w:hAnsi="Arial" w:cs="Arial"/>
          <w:bCs/>
          <w:color w:val="000000"/>
          <w:sz w:val="24"/>
          <w:szCs w:val="24"/>
        </w:rPr>
        <w:t xml:space="preserve">Occurrence after 36 hours is unlikely, and discharge is safe at 48 hours. </w:t>
      </w:r>
    </w:p>
    <w:p w:rsidR="0056145D" w:rsidRPr="00897F90" w:rsidRDefault="0056145D" w:rsidP="0056145D">
      <w:pPr>
        <w:spacing w:after="0"/>
        <w:rPr>
          <w:rFonts w:ascii="Arial" w:hAnsi="Arial" w:cs="Arial"/>
          <w:bCs/>
          <w:color w:val="000000"/>
          <w:sz w:val="24"/>
          <w:szCs w:val="24"/>
        </w:rPr>
      </w:pPr>
    </w:p>
    <w:p w:rsidR="0056145D" w:rsidRPr="00897F90" w:rsidRDefault="0056145D" w:rsidP="0056145D">
      <w:pPr>
        <w:spacing w:after="120"/>
        <w:rPr>
          <w:rFonts w:ascii="Arial" w:hAnsi="Arial" w:cs="Arial"/>
          <w:b/>
          <w:bCs/>
          <w:color w:val="000000"/>
          <w:sz w:val="24"/>
          <w:szCs w:val="24"/>
        </w:rPr>
      </w:pPr>
      <w:r w:rsidRPr="00897F90">
        <w:rPr>
          <w:rFonts w:ascii="Arial" w:hAnsi="Arial" w:cs="Arial"/>
          <w:b/>
          <w:bCs/>
          <w:color w:val="000000"/>
          <w:sz w:val="24"/>
          <w:szCs w:val="24"/>
        </w:rPr>
        <w:t>Medication for maternal mental health conditions</w:t>
      </w:r>
    </w:p>
    <w:p w:rsidR="0056145D" w:rsidRDefault="0056145D" w:rsidP="0056145D">
      <w:pPr>
        <w:spacing w:after="0"/>
        <w:rPr>
          <w:rFonts w:ascii="Arial" w:hAnsi="Arial" w:cs="Arial"/>
          <w:bCs/>
          <w:color w:val="000000"/>
          <w:sz w:val="24"/>
          <w:szCs w:val="24"/>
        </w:rPr>
      </w:pPr>
      <w:r w:rsidRPr="00897F90">
        <w:rPr>
          <w:rFonts w:ascii="Arial" w:hAnsi="Arial" w:cs="Arial"/>
          <w:bCs/>
          <w:color w:val="000000"/>
          <w:sz w:val="24"/>
          <w:szCs w:val="24"/>
        </w:rPr>
        <w:t>Most mothers will already have carefully considered the risks and benefits of taking medication in pregnancy, and a plan should have been made for delivery and the early newborn period which will normally have included breast feeding. However there is often considerable misinformation and sometimes conflicting views and advice.</w:t>
      </w:r>
    </w:p>
    <w:p w:rsidR="00897F90" w:rsidRPr="00897F90" w:rsidRDefault="00897F90" w:rsidP="0056145D">
      <w:pPr>
        <w:spacing w:after="0"/>
        <w:rPr>
          <w:rFonts w:ascii="Arial" w:hAnsi="Arial" w:cs="Arial"/>
          <w:bCs/>
          <w:color w:val="000000"/>
          <w:sz w:val="24"/>
          <w:szCs w:val="24"/>
        </w:rPr>
      </w:pPr>
    </w:p>
    <w:p w:rsidR="0056145D" w:rsidRPr="00897F90" w:rsidRDefault="0056145D" w:rsidP="0056145D">
      <w:pPr>
        <w:spacing w:after="0"/>
        <w:rPr>
          <w:rFonts w:ascii="Arial" w:hAnsi="Arial" w:cs="Arial"/>
          <w:b/>
          <w:bCs/>
          <w:color w:val="000000"/>
          <w:sz w:val="24"/>
          <w:szCs w:val="24"/>
        </w:rPr>
      </w:pPr>
      <w:r w:rsidRPr="00897F90">
        <w:rPr>
          <w:rFonts w:ascii="Arial" w:hAnsi="Arial" w:cs="Arial"/>
          <w:b/>
          <w:bCs/>
          <w:color w:val="000000"/>
          <w:sz w:val="24"/>
          <w:szCs w:val="24"/>
        </w:rPr>
        <w:t>General principles:</w:t>
      </w:r>
    </w:p>
    <w:p w:rsidR="0056145D" w:rsidRPr="009F769C" w:rsidRDefault="0056145D" w:rsidP="009F769C">
      <w:pPr>
        <w:pStyle w:val="ListParagraph"/>
        <w:numPr>
          <w:ilvl w:val="0"/>
          <w:numId w:val="11"/>
        </w:numPr>
        <w:spacing w:after="0"/>
        <w:rPr>
          <w:rFonts w:ascii="Arial" w:hAnsi="Arial" w:cs="Arial"/>
          <w:bCs/>
          <w:color w:val="000000"/>
          <w:sz w:val="24"/>
          <w:szCs w:val="24"/>
        </w:rPr>
      </w:pPr>
      <w:r w:rsidRPr="009F769C">
        <w:rPr>
          <w:rFonts w:ascii="Arial" w:hAnsi="Arial" w:cs="Arial"/>
          <w:bCs/>
          <w:color w:val="000000"/>
          <w:sz w:val="24"/>
          <w:szCs w:val="24"/>
        </w:rPr>
        <w:t>Maternal/infant separation and prolonged hospital admission should be avoided</w:t>
      </w:r>
    </w:p>
    <w:p w:rsidR="0056145D" w:rsidRPr="009F769C" w:rsidRDefault="0056145D" w:rsidP="009F769C">
      <w:pPr>
        <w:pStyle w:val="ListParagraph"/>
        <w:numPr>
          <w:ilvl w:val="0"/>
          <w:numId w:val="11"/>
        </w:numPr>
        <w:spacing w:after="0"/>
        <w:rPr>
          <w:rFonts w:ascii="Arial" w:hAnsi="Arial" w:cs="Arial"/>
          <w:bCs/>
          <w:color w:val="000000"/>
          <w:sz w:val="24"/>
          <w:szCs w:val="24"/>
        </w:rPr>
      </w:pPr>
      <w:r w:rsidRPr="009F769C">
        <w:rPr>
          <w:rFonts w:ascii="Arial" w:hAnsi="Arial" w:cs="Arial"/>
          <w:bCs/>
          <w:color w:val="000000"/>
          <w:sz w:val="24"/>
          <w:szCs w:val="24"/>
        </w:rPr>
        <w:t>The mother’s notes should be read carefully</w:t>
      </w:r>
    </w:p>
    <w:p w:rsidR="0056145D" w:rsidRPr="009F769C" w:rsidRDefault="0056145D" w:rsidP="009F769C">
      <w:pPr>
        <w:pStyle w:val="ListParagraph"/>
        <w:numPr>
          <w:ilvl w:val="0"/>
          <w:numId w:val="11"/>
        </w:numPr>
        <w:spacing w:after="0"/>
        <w:rPr>
          <w:rFonts w:ascii="Arial" w:hAnsi="Arial" w:cs="Arial"/>
          <w:bCs/>
          <w:color w:val="000000"/>
          <w:sz w:val="24"/>
          <w:szCs w:val="24"/>
        </w:rPr>
      </w:pPr>
      <w:r w:rsidRPr="009F769C">
        <w:rPr>
          <w:rFonts w:ascii="Arial" w:hAnsi="Arial" w:cs="Arial"/>
          <w:bCs/>
          <w:color w:val="000000"/>
          <w:sz w:val="24"/>
          <w:szCs w:val="24"/>
        </w:rPr>
        <w:t>If the newborn baby has any signs or symptoms it should not be assumed that these are ‘just due to medication’. Take a careful history including non-prescribed medication.</w:t>
      </w:r>
    </w:p>
    <w:p w:rsidR="0056145D" w:rsidRPr="009F769C" w:rsidRDefault="0056145D" w:rsidP="009F769C">
      <w:pPr>
        <w:pStyle w:val="ListParagraph"/>
        <w:numPr>
          <w:ilvl w:val="0"/>
          <w:numId w:val="11"/>
        </w:numPr>
        <w:spacing w:after="0"/>
        <w:rPr>
          <w:rFonts w:ascii="Arial" w:hAnsi="Arial" w:cs="Arial"/>
          <w:bCs/>
          <w:color w:val="000000"/>
          <w:sz w:val="24"/>
          <w:szCs w:val="24"/>
        </w:rPr>
      </w:pPr>
      <w:r w:rsidRPr="009F769C">
        <w:rPr>
          <w:rFonts w:ascii="Arial" w:hAnsi="Arial" w:cs="Arial"/>
          <w:bCs/>
          <w:color w:val="000000"/>
          <w:sz w:val="24"/>
          <w:szCs w:val="24"/>
        </w:rPr>
        <w:t>Seek further information/advice if you have any concerns that the maternal medication might affect the baby, then seek senior advice and discuss any concerns with her treating clinician.</w:t>
      </w:r>
    </w:p>
    <w:p w:rsidR="0056145D" w:rsidRPr="009F769C" w:rsidRDefault="0056145D" w:rsidP="009F769C">
      <w:pPr>
        <w:pStyle w:val="ListParagraph"/>
        <w:numPr>
          <w:ilvl w:val="0"/>
          <w:numId w:val="11"/>
        </w:numPr>
        <w:spacing w:after="0"/>
        <w:rPr>
          <w:rFonts w:ascii="Arial" w:hAnsi="Arial" w:cs="Arial"/>
          <w:bCs/>
          <w:color w:val="000000"/>
          <w:sz w:val="24"/>
          <w:szCs w:val="24"/>
        </w:rPr>
      </w:pPr>
      <w:r w:rsidRPr="009F769C">
        <w:rPr>
          <w:rFonts w:ascii="Arial" w:hAnsi="Arial" w:cs="Arial"/>
          <w:bCs/>
          <w:color w:val="000000"/>
          <w:sz w:val="24"/>
          <w:szCs w:val="24"/>
        </w:rPr>
        <w:t>If you have any concern about the mothers health/well-being, have a low threshold for contacting the specialist nurse/psychiatric liaison team</w:t>
      </w:r>
    </w:p>
    <w:p w:rsidR="0056145D" w:rsidRPr="009F769C" w:rsidRDefault="0056145D" w:rsidP="009F769C">
      <w:pPr>
        <w:pStyle w:val="ListParagraph"/>
        <w:numPr>
          <w:ilvl w:val="0"/>
          <w:numId w:val="11"/>
        </w:numPr>
        <w:spacing w:after="0"/>
        <w:rPr>
          <w:rFonts w:ascii="Arial" w:hAnsi="Arial" w:cs="Arial"/>
          <w:bCs/>
          <w:color w:val="000000"/>
          <w:sz w:val="24"/>
          <w:szCs w:val="24"/>
        </w:rPr>
      </w:pPr>
      <w:r w:rsidRPr="009F769C">
        <w:rPr>
          <w:rFonts w:ascii="Arial" w:hAnsi="Arial" w:cs="Arial"/>
          <w:bCs/>
          <w:color w:val="000000"/>
          <w:sz w:val="24"/>
          <w:szCs w:val="24"/>
        </w:rPr>
        <w:t>Seek the mothers permission to share information and share communication with all relevant professionals</w:t>
      </w:r>
    </w:p>
    <w:p w:rsidR="0056145D" w:rsidRPr="00897F90" w:rsidRDefault="0056145D" w:rsidP="0056145D">
      <w:pPr>
        <w:spacing w:after="0"/>
        <w:rPr>
          <w:rFonts w:ascii="Arial" w:hAnsi="Arial" w:cs="Arial"/>
          <w:bCs/>
          <w:color w:val="000000"/>
          <w:sz w:val="24"/>
          <w:szCs w:val="24"/>
        </w:rPr>
      </w:pPr>
    </w:p>
    <w:p w:rsidR="0056145D" w:rsidRPr="00897F90" w:rsidRDefault="0056145D" w:rsidP="00897F90">
      <w:pPr>
        <w:spacing w:after="0"/>
        <w:rPr>
          <w:rFonts w:ascii="Arial" w:hAnsi="Arial" w:cs="Arial"/>
          <w:b/>
          <w:bCs/>
          <w:color w:val="000000"/>
          <w:sz w:val="24"/>
          <w:szCs w:val="24"/>
        </w:rPr>
      </w:pPr>
      <w:r w:rsidRPr="00897F90">
        <w:rPr>
          <w:rFonts w:ascii="Arial" w:hAnsi="Arial" w:cs="Arial"/>
          <w:b/>
          <w:bCs/>
          <w:color w:val="000000"/>
          <w:sz w:val="24"/>
          <w:szCs w:val="24"/>
        </w:rPr>
        <w:t>Assessment of baby</w:t>
      </w:r>
    </w:p>
    <w:p w:rsidR="0056145D" w:rsidRPr="009F769C" w:rsidRDefault="0056145D" w:rsidP="009F769C">
      <w:pPr>
        <w:pStyle w:val="ListParagraph"/>
        <w:numPr>
          <w:ilvl w:val="0"/>
          <w:numId w:val="12"/>
        </w:numPr>
        <w:spacing w:after="0"/>
        <w:rPr>
          <w:rFonts w:ascii="Arial" w:hAnsi="Arial" w:cs="Arial"/>
          <w:bCs/>
          <w:color w:val="000000"/>
          <w:sz w:val="24"/>
          <w:szCs w:val="24"/>
        </w:rPr>
      </w:pPr>
      <w:r w:rsidRPr="009F769C">
        <w:rPr>
          <w:rFonts w:ascii="Arial" w:hAnsi="Arial" w:cs="Arial"/>
          <w:bCs/>
          <w:color w:val="000000"/>
          <w:sz w:val="24"/>
          <w:szCs w:val="24"/>
        </w:rPr>
        <w:t>Look for symptoms of poor feeding, lethargy, irritability.</w:t>
      </w:r>
    </w:p>
    <w:p w:rsidR="0056145D" w:rsidRPr="009F769C" w:rsidRDefault="0056145D" w:rsidP="009F769C">
      <w:pPr>
        <w:pStyle w:val="ListParagraph"/>
        <w:numPr>
          <w:ilvl w:val="0"/>
          <w:numId w:val="12"/>
        </w:numPr>
        <w:spacing w:after="0"/>
        <w:rPr>
          <w:rFonts w:ascii="Arial" w:hAnsi="Arial" w:cs="Arial"/>
          <w:bCs/>
          <w:color w:val="000000"/>
          <w:sz w:val="24"/>
          <w:szCs w:val="24"/>
        </w:rPr>
      </w:pPr>
      <w:r w:rsidRPr="009F769C">
        <w:rPr>
          <w:rFonts w:ascii="Arial" w:hAnsi="Arial" w:cs="Arial"/>
          <w:bCs/>
          <w:color w:val="000000"/>
          <w:sz w:val="24"/>
          <w:szCs w:val="24"/>
        </w:rPr>
        <w:t>Consider other possible causes: e</w:t>
      </w:r>
      <w:r w:rsidR="0088592D">
        <w:rPr>
          <w:rFonts w:ascii="Arial" w:hAnsi="Arial" w:cs="Arial"/>
          <w:bCs/>
          <w:color w:val="000000"/>
          <w:sz w:val="24"/>
          <w:szCs w:val="24"/>
        </w:rPr>
        <w:t>.</w:t>
      </w:r>
      <w:bookmarkStart w:id="0" w:name="_GoBack"/>
      <w:bookmarkEnd w:id="0"/>
      <w:r w:rsidRPr="009F769C">
        <w:rPr>
          <w:rFonts w:ascii="Arial" w:hAnsi="Arial" w:cs="Arial"/>
          <w:bCs/>
          <w:color w:val="000000"/>
          <w:sz w:val="24"/>
          <w:szCs w:val="24"/>
        </w:rPr>
        <w:t>g</w:t>
      </w:r>
      <w:r w:rsidR="0088592D">
        <w:rPr>
          <w:rFonts w:ascii="Arial" w:hAnsi="Arial" w:cs="Arial"/>
          <w:bCs/>
          <w:color w:val="000000"/>
          <w:sz w:val="24"/>
          <w:szCs w:val="24"/>
        </w:rPr>
        <w:t>.</w:t>
      </w:r>
      <w:r w:rsidRPr="009F769C">
        <w:rPr>
          <w:rFonts w:ascii="Arial" w:hAnsi="Arial" w:cs="Arial"/>
          <w:bCs/>
          <w:color w:val="000000"/>
          <w:sz w:val="24"/>
          <w:szCs w:val="24"/>
        </w:rPr>
        <w:t xml:space="preserve"> sepsis hypoglycaemia, polycythaemia </w:t>
      </w:r>
    </w:p>
    <w:p w:rsidR="0056145D" w:rsidRPr="009F769C" w:rsidRDefault="0056145D" w:rsidP="009F769C">
      <w:pPr>
        <w:pStyle w:val="ListParagraph"/>
        <w:numPr>
          <w:ilvl w:val="0"/>
          <w:numId w:val="12"/>
        </w:numPr>
        <w:spacing w:after="0"/>
        <w:rPr>
          <w:rFonts w:ascii="Arial" w:hAnsi="Arial" w:cs="Arial"/>
          <w:bCs/>
          <w:color w:val="000000"/>
          <w:sz w:val="24"/>
          <w:szCs w:val="24"/>
        </w:rPr>
      </w:pPr>
      <w:r w:rsidRPr="009F769C">
        <w:rPr>
          <w:rFonts w:ascii="Arial" w:hAnsi="Arial" w:cs="Arial"/>
          <w:bCs/>
          <w:color w:val="000000"/>
          <w:sz w:val="24"/>
          <w:szCs w:val="24"/>
        </w:rPr>
        <w:t>Admission to neonatal unit (with maternal baby separation) is only according to clinical need.</w:t>
      </w:r>
    </w:p>
    <w:p w:rsidR="0056145D" w:rsidRPr="009F769C" w:rsidRDefault="0056145D" w:rsidP="009F769C">
      <w:pPr>
        <w:pStyle w:val="ListParagraph"/>
        <w:numPr>
          <w:ilvl w:val="0"/>
          <w:numId w:val="12"/>
        </w:numPr>
        <w:spacing w:after="0"/>
        <w:rPr>
          <w:rFonts w:ascii="Arial" w:hAnsi="Arial" w:cs="Arial"/>
          <w:bCs/>
          <w:color w:val="000000"/>
          <w:sz w:val="24"/>
          <w:szCs w:val="24"/>
        </w:rPr>
      </w:pPr>
      <w:r w:rsidRPr="009F769C">
        <w:rPr>
          <w:rFonts w:ascii="Arial" w:hAnsi="Arial" w:cs="Arial"/>
          <w:bCs/>
          <w:color w:val="000000"/>
          <w:sz w:val="24"/>
          <w:szCs w:val="24"/>
        </w:rPr>
        <w:t>Repeated reassurance is important providing there are no specific concerns.</w:t>
      </w:r>
    </w:p>
    <w:p w:rsidR="0056145D" w:rsidRPr="009F769C" w:rsidRDefault="0056145D" w:rsidP="009F769C">
      <w:pPr>
        <w:pStyle w:val="ListParagraph"/>
        <w:numPr>
          <w:ilvl w:val="0"/>
          <w:numId w:val="12"/>
        </w:numPr>
        <w:spacing w:after="0"/>
        <w:rPr>
          <w:rFonts w:ascii="Arial" w:hAnsi="Arial" w:cs="Arial"/>
          <w:bCs/>
          <w:color w:val="000000"/>
          <w:sz w:val="24"/>
          <w:szCs w:val="24"/>
        </w:rPr>
      </w:pPr>
      <w:r w:rsidRPr="009F769C">
        <w:rPr>
          <w:rFonts w:ascii="Arial" w:hAnsi="Arial" w:cs="Arial"/>
          <w:bCs/>
          <w:color w:val="000000"/>
          <w:sz w:val="24"/>
          <w:szCs w:val="24"/>
        </w:rPr>
        <w:t xml:space="preserve">Most babies can be safely discharged after 24 hours </w:t>
      </w:r>
    </w:p>
    <w:p w:rsidR="0056145D" w:rsidRPr="00897F90" w:rsidRDefault="0056145D" w:rsidP="0056145D">
      <w:pPr>
        <w:spacing w:after="0"/>
        <w:rPr>
          <w:rFonts w:ascii="Arial" w:hAnsi="Arial" w:cs="Arial"/>
          <w:bCs/>
          <w:color w:val="000000"/>
          <w:sz w:val="24"/>
          <w:szCs w:val="24"/>
          <w:u w:val="single"/>
        </w:rPr>
      </w:pPr>
    </w:p>
    <w:p w:rsidR="0056145D" w:rsidRPr="009F769C" w:rsidRDefault="0056145D" w:rsidP="0056145D">
      <w:pPr>
        <w:spacing w:after="0"/>
        <w:rPr>
          <w:rFonts w:ascii="Arial" w:hAnsi="Arial" w:cs="Arial"/>
          <w:b/>
          <w:bCs/>
          <w:color w:val="000000"/>
          <w:sz w:val="24"/>
          <w:szCs w:val="24"/>
        </w:rPr>
      </w:pPr>
      <w:r w:rsidRPr="009F769C">
        <w:rPr>
          <w:rFonts w:ascii="Arial" w:hAnsi="Arial" w:cs="Arial"/>
          <w:b/>
          <w:bCs/>
          <w:color w:val="000000"/>
          <w:sz w:val="24"/>
          <w:szCs w:val="24"/>
        </w:rPr>
        <w:t>SSRI treatment – neonatal adaptation post-birth</w:t>
      </w:r>
    </w:p>
    <w:p w:rsidR="0056145D" w:rsidRPr="009F769C" w:rsidRDefault="0056145D" w:rsidP="009F769C">
      <w:pPr>
        <w:pStyle w:val="ListParagraph"/>
        <w:numPr>
          <w:ilvl w:val="0"/>
          <w:numId w:val="13"/>
        </w:numPr>
        <w:spacing w:after="0"/>
        <w:rPr>
          <w:rFonts w:ascii="Arial" w:hAnsi="Arial" w:cs="Arial"/>
          <w:bCs/>
          <w:color w:val="000000"/>
          <w:sz w:val="24"/>
          <w:szCs w:val="24"/>
        </w:rPr>
      </w:pPr>
      <w:r w:rsidRPr="009F769C">
        <w:rPr>
          <w:rFonts w:ascii="Arial" w:hAnsi="Arial" w:cs="Arial"/>
          <w:bCs/>
          <w:color w:val="000000"/>
          <w:sz w:val="24"/>
          <w:szCs w:val="24"/>
        </w:rPr>
        <w:t>It is not uncommon for these infants to develop some disturbances of muscle tone or increased jitteriness during the first 48-72 hours after delivery.</w:t>
      </w:r>
    </w:p>
    <w:p w:rsidR="0056145D" w:rsidRPr="009F769C" w:rsidRDefault="0056145D" w:rsidP="009F769C">
      <w:pPr>
        <w:pStyle w:val="ListParagraph"/>
        <w:numPr>
          <w:ilvl w:val="0"/>
          <w:numId w:val="13"/>
        </w:numPr>
        <w:spacing w:after="0"/>
        <w:rPr>
          <w:rFonts w:ascii="Arial" w:hAnsi="Arial" w:cs="Arial"/>
          <w:bCs/>
          <w:color w:val="000000"/>
          <w:sz w:val="24"/>
          <w:szCs w:val="24"/>
        </w:rPr>
      </w:pPr>
      <w:r w:rsidRPr="009F769C">
        <w:rPr>
          <w:rFonts w:ascii="Arial" w:hAnsi="Arial" w:cs="Arial"/>
          <w:bCs/>
          <w:color w:val="000000"/>
          <w:sz w:val="24"/>
          <w:szCs w:val="24"/>
        </w:rPr>
        <w:t>Maternal reassurance is important. Avoid the use of the word ‘</w:t>
      </w:r>
      <w:r w:rsidRPr="009F769C">
        <w:rPr>
          <w:rFonts w:ascii="Arial" w:hAnsi="Arial" w:cs="Arial"/>
          <w:bCs/>
          <w:i/>
          <w:color w:val="000000"/>
          <w:sz w:val="24"/>
          <w:szCs w:val="24"/>
        </w:rPr>
        <w:t>withdrawal’</w:t>
      </w:r>
      <w:r w:rsidRPr="009F769C">
        <w:rPr>
          <w:rFonts w:ascii="Arial" w:hAnsi="Arial" w:cs="Arial"/>
          <w:bCs/>
          <w:color w:val="000000"/>
          <w:sz w:val="24"/>
          <w:szCs w:val="24"/>
        </w:rPr>
        <w:t xml:space="preserve"> as this is not a helpful description (use ‘</w:t>
      </w:r>
      <w:r w:rsidRPr="009F769C">
        <w:rPr>
          <w:rFonts w:ascii="Arial" w:hAnsi="Arial" w:cs="Arial"/>
          <w:bCs/>
          <w:i/>
          <w:color w:val="000000"/>
          <w:sz w:val="24"/>
          <w:szCs w:val="24"/>
        </w:rPr>
        <w:t>adaptation’</w:t>
      </w:r>
      <w:r w:rsidRPr="009F769C">
        <w:rPr>
          <w:rFonts w:ascii="Arial" w:hAnsi="Arial" w:cs="Arial"/>
          <w:bCs/>
          <w:color w:val="000000"/>
          <w:sz w:val="24"/>
          <w:szCs w:val="24"/>
        </w:rPr>
        <w:t>).</w:t>
      </w:r>
    </w:p>
    <w:p w:rsidR="0056145D" w:rsidRPr="009F769C" w:rsidRDefault="0056145D" w:rsidP="009F769C">
      <w:pPr>
        <w:pStyle w:val="ListParagraph"/>
        <w:numPr>
          <w:ilvl w:val="0"/>
          <w:numId w:val="13"/>
        </w:numPr>
        <w:spacing w:after="0"/>
        <w:rPr>
          <w:rFonts w:ascii="Arial" w:hAnsi="Arial" w:cs="Arial"/>
          <w:bCs/>
          <w:color w:val="000000"/>
          <w:sz w:val="24"/>
          <w:szCs w:val="24"/>
        </w:rPr>
      </w:pPr>
      <w:r w:rsidRPr="009F769C">
        <w:rPr>
          <w:rFonts w:ascii="Arial" w:hAnsi="Arial" w:cs="Arial"/>
          <w:bCs/>
          <w:color w:val="000000"/>
          <w:sz w:val="24"/>
          <w:szCs w:val="24"/>
        </w:rPr>
        <w:t>Use of ‘scoring charts’ is not helpful, and they are not validated in this area.</w:t>
      </w:r>
    </w:p>
    <w:p w:rsidR="0056145D" w:rsidRPr="009F769C" w:rsidRDefault="0056145D" w:rsidP="009F769C">
      <w:pPr>
        <w:pStyle w:val="ListParagraph"/>
        <w:numPr>
          <w:ilvl w:val="0"/>
          <w:numId w:val="13"/>
        </w:numPr>
        <w:spacing w:before="60" w:after="60"/>
        <w:rPr>
          <w:rFonts w:ascii="Arial" w:hAnsi="Arial" w:cs="Arial"/>
          <w:bCs/>
          <w:color w:val="000000"/>
          <w:sz w:val="24"/>
          <w:szCs w:val="24"/>
        </w:rPr>
      </w:pPr>
      <w:r w:rsidRPr="009F769C">
        <w:rPr>
          <w:rFonts w:ascii="Arial" w:hAnsi="Arial" w:cs="Arial"/>
          <w:bCs/>
          <w:color w:val="000000"/>
          <w:sz w:val="24"/>
          <w:szCs w:val="24"/>
        </w:rPr>
        <w:t xml:space="preserve">PPHN is reported as a potential complication. Our experience is that incidence reported in the literature (2-3/1000) is likely to be an overestimate due to reporting bias. This can excluded by </w:t>
      </w:r>
      <w:r w:rsidR="009F769C">
        <w:rPr>
          <w:rFonts w:ascii="Arial" w:hAnsi="Arial" w:cs="Arial"/>
          <w:bCs/>
          <w:color w:val="000000"/>
          <w:sz w:val="24"/>
          <w:szCs w:val="24"/>
        </w:rPr>
        <w:t>the oxygen saturation screening</w:t>
      </w:r>
      <w:r w:rsidRPr="009F769C">
        <w:rPr>
          <w:rFonts w:ascii="Arial" w:hAnsi="Arial" w:cs="Arial"/>
          <w:bCs/>
          <w:color w:val="000000"/>
          <w:sz w:val="24"/>
          <w:szCs w:val="24"/>
        </w:rPr>
        <w:t xml:space="preserve"> - so check this has been completed and the result is normal.</w:t>
      </w:r>
    </w:p>
    <w:p w:rsidR="0056145D" w:rsidRPr="009F769C" w:rsidRDefault="0056145D" w:rsidP="009F769C">
      <w:pPr>
        <w:pStyle w:val="ListParagraph"/>
        <w:numPr>
          <w:ilvl w:val="0"/>
          <w:numId w:val="13"/>
        </w:numPr>
        <w:spacing w:after="0"/>
        <w:rPr>
          <w:rFonts w:ascii="Arial" w:hAnsi="Arial" w:cs="Arial"/>
          <w:bCs/>
          <w:color w:val="000000"/>
          <w:sz w:val="24"/>
          <w:szCs w:val="24"/>
        </w:rPr>
      </w:pPr>
      <w:r w:rsidRPr="009F769C">
        <w:rPr>
          <w:rFonts w:ascii="Arial" w:hAnsi="Arial" w:cs="Arial"/>
          <w:bCs/>
          <w:color w:val="000000"/>
          <w:sz w:val="24"/>
          <w:szCs w:val="24"/>
        </w:rPr>
        <w:t>Assessment – see above. Following assessment, then reassurance can be provided.</w:t>
      </w:r>
    </w:p>
    <w:p w:rsidR="0056145D" w:rsidRPr="009F769C" w:rsidRDefault="0056145D" w:rsidP="009F769C">
      <w:pPr>
        <w:pStyle w:val="ListParagraph"/>
        <w:numPr>
          <w:ilvl w:val="0"/>
          <w:numId w:val="13"/>
        </w:numPr>
        <w:spacing w:after="0"/>
        <w:rPr>
          <w:rFonts w:ascii="Arial" w:hAnsi="Arial" w:cs="Arial"/>
          <w:bCs/>
          <w:color w:val="000000"/>
          <w:sz w:val="24"/>
          <w:szCs w:val="24"/>
        </w:rPr>
      </w:pPr>
      <w:r w:rsidRPr="009F769C">
        <w:rPr>
          <w:rFonts w:ascii="Arial" w:hAnsi="Arial" w:cs="Arial"/>
          <w:bCs/>
          <w:color w:val="000000"/>
          <w:sz w:val="24"/>
          <w:szCs w:val="24"/>
        </w:rPr>
        <w:t>The symptoms almost always settle spontaneously without treatment</w:t>
      </w:r>
    </w:p>
    <w:p w:rsidR="0056145D" w:rsidRPr="009F769C" w:rsidRDefault="0056145D" w:rsidP="009F769C">
      <w:pPr>
        <w:pStyle w:val="ListParagraph"/>
        <w:numPr>
          <w:ilvl w:val="0"/>
          <w:numId w:val="13"/>
        </w:numPr>
        <w:spacing w:after="0"/>
        <w:rPr>
          <w:rFonts w:ascii="Arial" w:hAnsi="Arial" w:cs="Arial"/>
          <w:bCs/>
          <w:color w:val="000000"/>
          <w:sz w:val="24"/>
          <w:szCs w:val="24"/>
        </w:rPr>
      </w:pPr>
      <w:r w:rsidRPr="009F769C">
        <w:rPr>
          <w:rFonts w:ascii="Arial" w:hAnsi="Arial" w:cs="Arial"/>
          <w:bCs/>
          <w:color w:val="000000"/>
          <w:sz w:val="24"/>
          <w:szCs w:val="24"/>
        </w:rPr>
        <w:t>It is usually safe to breast feed with these medications- as the relative infant dose is &lt;10%.</w:t>
      </w:r>
    </w:p>
    <w:p w:rsidR="0056145D" w:rsidRPr="00897F90" w:rsidRDefault="0056145D" w:rsidP="0056145D">
      <w:pPr>
        <w:spacing w:after="0"/>
        <w:rPr>
          <w:rFonts w:ascii="Arial" w:hAnsi="Arial" w:cs="Arial"/>
          <w:bCs/>
          <w:color w:val="000000"/>
          <w:sz w:val="24"/>
          <w:szCs w:val="24"/>
        </w:rPr>
      </w:pPr>
    </w:p>
    <w:p w:rsidR="009F769C" w:rsidRDefault="0056145D" w:rsidP="0056145D">
      <w:pPr>
        <w:spacing w:after="0"/>
        <w:rPr>
          <w:rFonts w:ascii="Arial" w:hAnsi="Arial" w:cs="Arial"/>
          <w:bCs/>
          <w:color w:val="000000"/>
          <w:sz w:val="24"/>
          <w:szCs w:val="24"/>
        </w:rPr>
      </w:pPr>
      <w:r w:rsidRPr="009F769C">
        <w:rPr>
          <w:rFonts w:ascii="Arial" w:hAnsi="Arial" w:cs="Arial"/>
          <w:b/>
          <w:bCs/>
          <w:color w:val="000000"/>
          <w:sz w:val="24"/>
          <w:szCs w:val="24"/>
        </w:rPr>
        <w:t>Multiple maternal medications:</w:t>
      </w:r>
      <w:r w:rsidRPr="00897F90">
        <w:rPr>
          <w:rFonts w:ascii="Arial" w:hAnsi="Arial" w:cs="Arial"/>
          <w:bCs/>
          <w:color w:val="000000"/>
          <w:sz w:val="24"/>
          <w:szCs w:val="24"/>
        </w:rPr>
        <w:t xml:space="preserve"> </w:t>
      </w:r>
    </w:p>
    <w:p w:rsidR="0056145D" w:rsidRPr="009F769C" w:rsidRDefault="009F769C" w:rsidP="009F769C">
      <w:pPr>
        <w:pStyle w:val="ListParagraph"/>
        <w:numPr>
          <w:ilvl w:val="0"/>
          <w:numId w:val="14"/>
        </w:numPr>
        <w:spacing w:after="0"/>
        <w:rPr>
          <w:rFonts w:ascii="Arial" w:hAnsi="Arial" w:cs="Arial"/>
          <w:bCs/>
          <w:color w:val="000000"/>
          <w:sz w:val="24"/>
          <w:szCs w:val="24"/>
        </w:rPr>
      </w:pPr>
      <w:r>
        <w:rPr>
          <w:rFonts w:ascii="Arial" w:hAnsi="Arial" w:cs="Arial"/>
          <w:bCs/>
          <w:color w:val="000000"/>
          <w:sz w:val="24"/>
          <w:szCs w:val="24"/>
        </w:rPr>
        <w:t>S</w:t>
      </w:r>
      <w:r w:rsidR="0056145D" w:rsidRPr="009F769C">
        <w:rPr>
          <w:rFonts w:ascii="Arial" w:hAnsi="Arial" w:cs="Arial"/>
          <w:bCs/>
          <w:color w:val="000000"/>
          <w:sz w:val="24"/>
          <w:szCs w:val="24"/>
        </w:rPr>
        <w:t>ituation may be more complicated and it is likely that the perinatal mental health team will be involved. Seek specialist advice.</w:t>
      </w:r>
    </w:p>
    <w:p w:rsidR="0056145D" w:rsidRPr="00897F90" w:rsidRDefault="0056145D" w:rsidP="0056145D">
      <w:pPr>
        <w:spacing w:after="0"/>
        <w:rPr>
          <w:rFonts w:ascii="Arial" w:hAnsi="Arial" w:cs="Arial"/>
          <w:bCs/>
          <w:color w:val="000000"/>
          <w:sz w:val="24"/>
          <w:szCs w:val="24"/>
        </w:rPr>
      </w:pPr>
    </w:p>
    <w:p w:rsidR="0056145D" w:rsidRPr="00897F90" w:rsidRDefault="0056145D" w:rsidP="0056145D">
      <w:pPr>
        <w:spacing w:after="0"/>
        <w:rPr>
          <w:rFonts w:ascii="Arial" w:hAnsi="Arial" w:cs="Arial"/>
          <w:b/>
          <w:bCs/>
          <w:color w:val="000000"/>
          <w:sz w:val="24"/>
          <w:szCs w:val="24"/>
          <w:u w:val="single"/>
        </w:rPr>
      </w:pPr>
      <w:r w:rsidRPr="00897F90">
        <w:rPr>
          <w:rFonts w:ascii="Arial" w:hAnsi="Arial" w:cs="Arial"/>
          <w:b/>
          <w:bCs/>
          <w:color w:val="000000"/>
          <w:sz w:val="24"/>
          <w:szCs w:val="24"/>
          <w:u w:val="single"/>
        </w:rPr>
        <w:t>Sources of information regarding breastfeeding:</w:t>
      </w:r>
    </w:p>
    <w:p w:rsidR="0056145D" w:rsidRPr="00897F90" w:rsidRDefault="0056145D" w:rsidP="0056145D">
      <w:pPr>
        <w:pStyle w:val="ListParagraph"/>
        <w:numPr>
          <w:ilvl w:val="0"/>
          <w:numId w:val="4"/>
        </w:numPr>
        <w:spacing w:after="0"/>
        <w:ind w:left="426"/>
        <w:rPr>
          <w:rFonts w:ascii="Arial" w:hAnsi="Arial" w:cs="Arial"/>
          <w:bCs/>
          <w:color w:val="000000"/>
          <w:sz w:val="24"/>
          <w:szCs w:val="24"/>
        </w:rPr>
      </w:pPr>
      <w:r w:rsidRPr="00897F90">
        <w:rPr>
          <w:rFonts w:ascii="Arial" w:hAnsi="Arial" w:cs="Arial"/>
          <w:bCs/>
          <w:color w:val="000000"/>
          <w:sz w:val="24"/>
          <w:szCs w:val="24"/>
        </w:rPr>
        <w:t>Textbooks: (Neonatal consultant office)</w:t>
      </w:r>
    </w:p>
    <w:p w:rsidR="0056145D" w:rsidRPr="00897F90" w:rsidRDefault="0056145D" w:rsidP="0056145D">
      <w:pPr>
        <w:spacing w:after="0"/>
        <w:ind w:left="709"/>
        <w:rPr>
          <w:rFonts w:ascii="Arial" w:hAnsi="Arial" w:cs="Arial"/>
          <w:bCs/>
          <w:color w:val="000000"/>
          <w:sz w:val="24"/>
          <w:szCs w:val="24"/>
        </w:rPr>
      </w:pPr>
      <w:r w:rsidRPr="00897F90">
        <w:rPr>
          <w:rFonts w:ascii="Arial" w:hAnsi="Arial" w:cs="Arial"/>
          <w:bCs/>
          <w:color w:val="000000"/>
          <w:sz w:val="24"/>
          <w:szCs w:val="24"/>
        </w:rPr>
        <w:t xml:space="preserve">Briggs et al, </w:t>
      </w:r>
    </w:p>
    <w:p w:rsidR="0056145D" w:rsidRPr="00897F90" w:rsidRDefault="0056145D" w:rsidP="0056145D">
      <w:pPr>
        <w:spacing w:after="0"/>
        <w:ind w:left="709"/>
        <w:rPr>
          <w:rFonts w:ascii="Arial" w:hAnsi="Arial" w:cs="Arial"/>
          <w:bCs/>
          <w:color w:val="000000"/>
          <w:sz w:val="24"/>
          <w:szCs w:val="24"/>
        </w:rPr>
      </w:pPr>
      <w:r w:rsidRPr="00897F90">
        <w:rPr>
          <w:rFonts w:ascii="Arial" w:hAnsi="Arial" w:cs="Arial"/>
          <w:bCs/>
          <w:color w:val="000000"/>
          <w:sz w:val="24"/>
          <w:szCs w:val="24"/>
        </w:rPr>
        <w:t>Schaefer et al (tends to give a more nuanced balanced approach)</w:t>
      </w:r>
    </w:p>
    <w:p w:rsidR="0056145D" w:rsidRPr="009F769C" w:rsidRDefault="0056145D" w:rsidP="0056145D">
      <w:pPr>
        <w:pStyle w:val="ListParagraph"/>
        <w:numPr>
          <w:ilvl w:val="0"/>
          <w:numId w:val="4"/>
        </w:numPr>
        <w:spacing w:after="0"/>
        <w:ind w:left="426"/>
        <w:rPr>
          <w:rFonts w:ascii="Arial" w:hAnsi="Arial" w:cs="Arial"/>
          <w:bCs/>
          <w:color w:val="000000"/>
          <w:sz w:val="24"/>
          <w:szCs w:val="24"/>
        </w:rPr>
      </w:pPr>
      <w:r w:rsidRPr="009F769C">
        <w:rPr>
          <w:rFonts w:ascii="Arial" w:hAnsi="Arial" w:cs="Arial"/>
          <w:bCs/>
          <w:color w:val="000000"/>
          <w:sz w:val="24"/>
          <w:szCs w:val="24"/>
        </w:rPr>
        <w:t>BUMPS – Best Use of Medicines in Pregnancy (excellent balanced patient information leaflets)</w:t>
      </w:r>
      <w:r w:rsidRPr="009F769C">
        <w:rPr>
          <w:rFonts w:ascii="Arial" w:hAnsi="Arial" w:cs="Arial"/>
          <w:bCs/>
          <w:color w:val="000000"/>
          <w:sz w:val="24"/>
          <w:szCs w:val="24"/>
        </w:rPr>
        <w:tab/>
      </w:r>
      <w:hyperlink r:id="rId8" w:history="1">
        <w:r w:rsidRPr="009F769C">
          <w:rPr>
            <w:rStyle w:val="Hyperlink"/>
            <w:rFonts w:ascii="Arial" w:hAnsi="Arial" w:cs="Arial"/>
            <w:bCs/>
            <w:sz w:val="24"/>
            <w:szCs w:val="24"/>
          </w:rPr>
          <w:t>www.medicinesinpregnancy.org</w:t>
        </w:r>
      </w:hyperlink>
    </w:p>
    <w:p w:rsidR="0056145D" w:rsidRPr="00897F90" w:rsidRDefault="0056145D" w:rsidP="0056145D">
      <w:pPr>
        <w:pStyle w:val="ListParagraph"/>
        <w:numPr>
          <w:ilvl w:val="0"/>
          <w:numId w:val="4"/>
        </w:numPr>
        <w:spacing w:after="0"/>
        <w:ind w:left="426"/>
        <w:rPr>
          <w:rFonts w:ascii="Arial" w:hAnsi="Arial" w:cs="Arial"/>
          <w:bCs/>
          <w:color w:val="000000"/>
          <w:sz w:val="24"/>
          <w:szCs w:val="24"/>
        </w:rPr>
      </w:pPr>
      <w:r w:rsidRPr="00897F90">
        <w:rPr>
          <w:rFonts w:ascii="Arial" w:hAnsi="Arial" w:cs="Arial"/>
          <w:bCs/>
          <w:color w:val="000000"/>
          <w:sz w:val="24"/>
          <w:szCs w:val="24"/>
        </w:rPr>
        <w:t>BSUH Drugs information service (contact via pharmacy)</w:t>
      </w:r>
    </w:p>
    <w:p w:rsidR="0056145D" w:rsidRPr="009F769C" w:rsidRDefault="0056145D" w:rsidP="0056145D">
      <w:pPr>
        <w:pStyle w:val="ListParagraph"/>
        <w:numPr>
          <w:ilvl w:val="0"/>
          <w:numId w:val="4"/>
        </w:numPr>
        <w:spacing w:after="0"/>
        <w:ind w:left="426"/>
        <w:rPr>
          <w:rFonts w:ascii="Arial" w:hAnsi="Arial" w:cs="Arial"/>
          <w:bCs/>
          <w:color w:val="000000"/>
          <w:sz w:val="24"/>
          <w:szCs w:val="24"/>
        </w:rPr>
      </w:pPr>
      <w:r w:rsidRPr="009F769C">
        <w:rPr>
          <w:rFonts w:ascii="Arial" w:hAnsi="Arial" w:cs="Arial"/>
          <w:bCs/>
          <w:color w:val="000000"/>
          <w:sz w:val="24"/>
          <w:szCs w:val="24"/>
        </w:rPr>
        <w:t>Local prescribing guide: produced by the PMHT:</w:t>
      </w:r>
      <w:r w:rsidR="009F769C">
        <w:rPr>
          <w:rFonts w:ascii="Arial" w:hAnsi="Arial" w:cs="Arial"/>
          <w:bCs/>
          <w:color w:val="000000"/>
          <w:sz w:val="24"/>
          <w:szCs w:val="24"/>
        </w:rPr>
        <w:t xml:space="preserve"> </w:t>
      </w:r>
      <w:hyperlink r:id="rId9" w:history="1">
        <w:r w:rsidRPr="009F769C">
          <w:rPr>
            <w:rStyle w:val="Hyperlink"/>
            <w:rFonts w:ascii="Arial" w:hAnsi="Arial" w:cs="Arial"/>
            <w:sz w:val="24"/>
            <w:szCs w:val="24"/>
          </w:rPr>
          <w:t>www.sussexpartnership.nhs.uk/sites/default/files/documents/perinatal_prescribing_-_jan_18_update_-_final_-_0218.pdf</w:t>
        </w:r>
      </w:hyperlink>
    </w:p>
    <w:p w:rsidR="009F769C" w:rsidRPr="009F769C" w:rsidRDefault="0056145D" w:rsidP="009F769C">
      <w:pPr>
        <w:pStyle w:val="ListParagraph"/>
        <w:numPr>
          <w:ilvl w:val="0"/>
          <w:numId w:val="5"/>
        </w:numPr>
        <w:spacing w:after="0"/>
        <w:ind w:left="426"/>
        <w:rPr>
          <w:rFonts w:ascii="Arial" w:hAnsi="Arial" w:cs="Arial"/>
          <w:bCs/>
          <w:color w:val="000000"/>
          <w:sz w:val="24"/>
          <w:szCs w:val="24"/>
        </w:rPr>
      </w:pPr>
      <w:r w:rsidRPr="009F769C">
        <w:rPr>
          <w:rFonts w:ascii="Arial" w:hAnsi="Arial" w:cs="Arial"/>
          <w:bCs/>
          <w:color w:val="000000"/>
          <w:sz w:val="24"/>
          <w:szCs w:val="24"/>
        </w:rPr>
        <w:t>UK Specialist Pharmacy Service (SPS)</w:t>
      </w:r>
      <w:r w:rsidR="009F769C" w:rsidRPr="009F769C">
        <w:rPr>
          <w:rFonts w:ascii="Arial" w:hAnsi="Arial" w:cs="Arial"/>
          <w:bCs/>
          <w:color w:val="000000"/>
          <w:sz w:val="24"/>
          <w:szCs w:val="24"/>
        </w:rPr>
        <w:t xml:space="preserve">: </w:t>
      </w:r>
      <w:hyperlink r:id="rId10" w:history="1">
        <w:r w:rsidRPr="009F769C">
          <w:rPr>
            <w:rStyle w:val="Hyperlink"/>
            <w:rFonts w:ascii="Arial" w:hAnsi="Arial" w:cs="Arial"/>
            <w:bCs/>
            <w:sz w:val="24"/>
            <w:szCs w:val="24"/>
          </w:rPr>
          <w:t>www.sps.nhs.uk</w:t>
        </w:r>
      </w:hyperlink>
      <w:r w:rsidR="009F769C">
        <w:rPr>
          <w:rStyle w:val="Hyperlink"/>
          <w:rFonts w:ascii="Arial" w:hAnsi="Arial" w:cs="Arial"/>
          <w:bCs/>
          <w:sz w:val="24"/>
          <w:szCs w:val="24"/>
        </w:rPr>
        <w:t xml:space="preserve"> </w:t>
      </w:r>
      <w:r w:rsidRPr="009F769C">
        <w:rPr>
          <w:rFonts w:ascii="Arial" w:hAnsi="Arial" w:cs="Arial"/>
          <w:bCs/>
          <w:color w:val="000000"/>
          <w:sz w:val="24"/>
          <w:szCs w:val="24"/>
        </w:rPr>
        <w:t>enter the name of medicine in search box, then click on the specific medicine in the list</w:t>
      </w:r>
      <w:r w:rsidR="009F769C" w:rsidRPr="009F769C">
        <w:rPr>
          <w:rFonts w:ascii="Arial" w:hAnsi="Arial" w:cs="Arial"/>
          <w:bCs/>
          <w:color w:val="000000"/>
          <w:sz w:val="24"/>
          <w:szCs w:val="24"/>
        </w:rPr>
        <w:t xml:space="preserve"> s</w:t>
      </w:r>
      <w:r w:rsidRPr="009F769C">
        <w:rPr>
          <w:rFonts w:ascii="Arial" w:hAnsi="Arial" w:cs="Arial"/>
          <w:bCs/>
          <w:color w:val="000000"/>
          <w:sz w:val="24"/>
          <w:szCs w:val="24"/>
        </w:rPr>
        <w:t>croll down to lactation safety information</w:t>
      </w:r>
    </w:p>
    <w:p w:rsidR="0056145D" w:rsidRPr="009F769C" w:rsidRDefault="0056145D" w:rsidP="009F769C">
      <w:pPr>
        <w:pStyle w:val="ListParagraph"/>
        <w:numPr>
          <w:ilvl w:val="0"/>
          <w:numId w:val="14"/>
        </w:numPr>
        <w:spacing w:after="0"/>
        <w:rPr>
          <w:rFonts w:ascii="Arial" w:hAnsi="Arial" w:cs="Arial"/>
          <w:bCs/>
          <w:color w:val="000000"/>
          <w:sz w:val="24"/>
          <w:szCs w:val="24"/>
        </w:rPr>
      </w:pPr>
      <w:r w:rsidRPr="009F769C">
        <w:rPr>
          <w:rFonts w:ascii="Arial" w:hAnsi="Arial" w:cs="Arial"/>
          <w:bCs/>
          <w:color w:val="000000"/>
          <w:sz w:val="24"/>
          <w:szCs w:val="24"/>
        </w:rPr>
        <w:t>Articles discussing safety in lactation for groups of drugs or specific clinical problems:</w:t>
      </w:r>
      <w:r w:rsidR="009F769C" w:rsidRPr="009F769C">
        <w:rPr>
          <w:rFonts w:ascii="Arial" w:hAnsi="Arial" w:cs="Arial"/>
          <w:bCs/>
          <w:color w:val="000000"/>
          <w:sz w:val="24"/>
          <w:szCs w:val="24"/>
        </w:rPr>
        <w:t xml:space="preserve"> </w:t>
      </w:r>
      <w:hyperlink r:id="rId11" w:history="1">
        <w:r w:rsidRPr="009F769C">
          <w:rPr>
            <w:rStyle w:val="Hyperlink"/>
            <w:rFonts w:ascii="Arial" w:hAnsi="Arial" w:cs="Arial"/>
            <w:bCs/>
            <w:sz w:val="24"/>
            <w:szCs w:val="24"/>
          </w:rPr>
          <w:t>www.sps.nhs.uk/?s=&amp;cat%5B0%5D=266&amp;cat%5B1%5D=3008</w:t>
        </w:r>
      </w:hyperlink>
    </w:p>
    <w:p w:rsidR="0056145D" w:rsidRPr="00897F90" w:rsidRDefault="0056145D" w:rsidP="0056145D">
      <w:pPr>
        <w:pStyle w:val="ListParagraph"/>
        <w:numPr>
          <w:ilvl w:val="0"/>
          <w:numId w:val="5"/>
        </w:numPr>
        <w:spacing w:after="0"/>
        <w:ind w:left="426"/>
        <w:rPr>
          <w:rFonts w:ascii="Arial" w:hAnsi="Arial" w:cs="Arial"/>
          <w:bCs/>
          <w:color w:val="000000"/>
          <w:sz w:val="24"/>
          <w:szCs w:val="24"/>
        </w:rPr>
      </w:pPr>
      <w:proofErr w:type="spellStart"/>
      <w:r w:rsidRPr="00897F90">
        <w:rPr>
          <w:rFonts w:ascii="Arial" w:hAnsi="Arial" w:cs="Arial"/>
          <w:bCs/>
          <w:color w:val="000000"/>
          <w:sz w:val="24"/>
          <w:szCs w:val="24"/>
        </w:rPr>
        <w:t>LactMed</w:t>
      </w:r>
      <w:proofErr w:type="spellEnd"/>
      <w:r w:rsidRPr="00897F90">
        <w:rPr>
          <w:rFonts w:ascii="Arial" w:hAnsi="Arial" w:cs="Arial"/>
          <w:bCs/>
          <w:color w:val="000000"/>
          <w:sz w:val="24"/>
          <w:szCs w:val="24"/>
        </w:rPr>
        <w:t xml:space="preserve"> database – National Library of medicine, USA</w:t>
      </w:r>
    </w:p>
    <w:p w:rsidR="0056145D" w:rsidRPr="00897F90" w:rsidRDefault="0088592D" w:rsidP="0056145D">
      <w:pPr>
        <w:spacing w:after="0"/>
        <w:ind w:firstLine="720"/>
        <w:rPr>
          <w:rFonts w:ascii="Arial" w:hAnsi="Arial" w:cs="Arial"/>
          <w:bCs/>
          <w:color w:val="000000"/>
          <w:sz w:val="24"/>
          <w:szCs w:val="24"/>
        </w:rPr>
      </w:pPr>
      <w:hyperlink r:id="rId12" w:history="1">
        <w:r w:rsidR="0056145D" w:rsidRPr="00897F90">
          <w:rPr>
            <w:rStyle w:val="Hyperlink"/>
            <w:rFonts w:ascii="Arial" w:hAnsi="Arial" w:cs="Arial"/>
            <w:sz w:val="24"/>
            <w:szCs w:val="24"/>
          </w:rPr>
          <w:t>www.ncbi.nlm.nih.gov/books/NBK501922/</w:t>
        </w:r>
      </w:hyperlink>
    </w:p>
    <w:p w:rsidR="00081AF8" w:rsidRPr="00897F90" w:rsidRDefault="0088592D">
      <w:pPr>
        <w:rPr>
          <w:rFonts w:ascii="Arial" w:hAnsi="Arial" w:cs="Arial"/>
          <w:sz w:val="24"/>
          <w:szCs w:val="24"/>
        </w:rPr>
      </w:pPr>
    </w:p>
    <w:sectPr w:rsidR="00081AF8" w:rsidRPr="00897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F66"/>
    <w:multiLevelType w:val="hybridMultilevel"/>
    <w:tmpl w:val="FA54F43E"/>
    <w:lvl w:ilvl="0" w:tplc="27EE3472">
      <w:start w:val="1"/>
      <w:numFmt w:val="bullet"/>
      <w:lvlText w:val=""/>
      <w:lvlJc w:val="left"/>
      <w:pPr>
        <w:ind w:left="340"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129B4"/>
    <w:multiLevelType w:val="hybridMultilevel"/>
    <w:tmpl w:val="7FEE36FE"/>
    <w:lvl w:ilvl="0" w:tplc="27EE3472">
      <w:start w:val="1"/>
      <w:numFmt w:val="bullet"/>
      <w:lvlText w:val=""/>
      <w:lvlJc w:val="left"/>
      <w:pPr>
        <w:ind w:left="340" w:hanging="227"/>
      </w:pPr>
      <w:rPr>
        <w:rFonts w:ascii="Symbol" w:hAnsi="Symbol" w:hint="default"/>
      </w:rPr>
    </w:lvl>
    <w:lvl w:ilvl="1" w:tplc="B04CCC80">
      <w:start w:val="1"/>
      <w:numFmt w:val="bullet"/>
      <w:lvlText w:val="o"/>
      <w:lvlJc w:val="left"/>
      <w:pPr>
        <w:ind w:left="851" w:hanging="284"/>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C16114"/>
    <w:multiLevelType w:val="hybridMultilevel"/>
    <w:tmpl w:val="FF8C4790"/>
    <w:lvl w:ilvl="0" w:tplc="27EE3472">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F721F9"/>
    <w:multiLevelType w:val="hybridMultilevel"/>
    <w:tmpl w:val="0AF2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8E4CF6"/>
    <w:multiLevelType w:val="hybridMultilevel"/>
    <w:tmpl w:val="5B7AE9D4"/>
    <w:lvl w:ilvl="0" w:tplc="27EE3472">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133E99"/>
    <w:multiLevelType w:val="hybridMultilevel"/>
    <w:tmpl w:val="6C70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E2687D"/>
    <w:multiLevelType w:val="hybridMultilevel"/>
    <w:tmpl w:val="1E70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C40200"/>
    <w:multiLevelType w:val="hybridMultilevel"/>
    <w:tmpl w:val="D25C8E82"/>
    <w:lvl w:ilvl="0" w:tplc="27EE3472">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320C20"/>
    <w:multiLevelType w:val="hybridMultilevel"/>
    <w:tmpl w:val="1A92DD14"/>
    <w:lvl w:ilvl="0" w:tplc="FE2680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DA2A86"/>
    <w:multiLevelType w:val="hybridMultilevel"/>
    <w:tmpl w:val="15B08140"/>
    <w:lvl w:ilvl="0" w:tplc="27EE3472">
      <w:start w:val="1"/>
      <w:numFmt w:val="bullet"/>
      <w:lvlText w:val=""/>
      <w:lvlJc w:val="left"/>
      <w:pPr>
        <w:ind w:left="700" w:hanging="22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F1374FB"/>
    <w:multiLevelType w:val="hybridMultilevel"/>
    <w:tmpl w:val="33D82DE8"/>
    <w:lvl w:ilvl="0" w:tplc="27EE3472">
      <w:start w:val="1"/>
      <w:numFmt w:val="bullet"/>
      <w:lvlText w:val=""/>
      <w:lvlJc w:val="left"/>
      <w:pPr>
        <w:ind w:left="340"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3C4303"/>
    <w:multiLevelType w:val="hybridMultilevel"/>
    <w:tmpl w:val="753E58FE"/>
    <w:lvl w:ilvl="0" w:tplc="27EE3472">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3475F8"/>
    <w:multiLevelType w:val="hybridMultilevel"/>
    <w:tmpl w:val="F754D45A"/>
    <w:lvl w:ilvl="0" w:tplc="27EE3472">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C140F1"/>
    <w:multiLevelType w:val="hybridMultilevel"/>
    <w:tmpl w:val="5498D2E6"/>
    <w:lvl w:ilvl="0" w:tplc="27EE3472">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3"/>
  </w:num>
  <w:num w:numId="5">
    <w:abstractNumId w:val="6"/>
  </w:num>
  <w:num w:numId="6">
    <w:abstractNumId w:val="0"/>
  </w:num>
  <w:num w:numId="7">
    <w:abstractNumId w:val="10"/>
  </w:num>
  <w:num w:numId="8">
    <w:abstractNumId w:val="13"/>
  </w:num>
  <w:num w:numId="9">
    <w:abstractNumId w:val="2"/>
  </w:num>
  <w:num w:numId="10">
    <w:abstractNumId w:val="7"/>
  </w:num>
  <w:num w:numId="11">
    <w:abstractNumId w:val="9"/>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5D"/>
    <w:rsid w:val="00272645"/>
    <w:rsid w:val="00553FD8"/>
    <w:rsid w:val="0056145D"/>
    <w:rsid w:val="005F3DE6"/>
    <w:rsid w:val="008329D6"/>
    <w:rsid w:val="00846202"/>
    <w:rsid w:val="0088592D"/>
    <w:rsid w:val="00897F90"/>
    <w:rsid w:val="009F769C"/>
    <w:rsid w:val="00A1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45D"/>
    <w:pPr>
      <w:ind w:left="720"/>
      <w:contextualSpacing/>
    </w:pPr>
  </w:style>
  <w:style w:type="character" w:styleId="Hyperlink">
    <w:name w:val="Hyperlink"/>
    <w:basedOn w:val="DefaultParagraphFont"/>
    <w:uiPriority w:val="99"/>
    <w:unhideWhenUsed/>
    <w:rsid w:val="0056145D"/>
    <w:rPr>
      <w:color w:val="0000FF" w:themeColor="hyperlink"/>
      <w:u w:val="single"/>
    </w:rPr>
  </w:style>
  <w:style w:type="character" w:styleId="CommentReference">
    <w:name w:val="annotation reference"/>
    <w:basedOn w:val="DefaultParagraphFont"/>
    <w:uiPriority w:val="99"/>
    <w:semiHidden/>
    <w:unhideWhenUsed/>
    <w:rsid w:val="00897F90"/>
    <w:rPr>
      <w:sz w:val="16"/>
      <w:szCs w:val="16"/>
    </w:rPr>
  </w:style>
  <w:style w:type="paragraph" w:styleId="CommentText">
    <w:name w:val="annotation text"/>
    <w:basedOn w:val="Normal"/>
    <w:link w:val="CommentTextChar"/>
    <w:uiPriority w:val="99"/>
    <w:semiHidden/>
    <w:unhideWhenUsed/>
    <w:rsid w:val="00897F90"/>
    <w:pPr>
      <w:spacing w:line="240" w:lineRule="auto"/>
    </w:pPr>
    <w:rPr>
      <w:sz w:val="20"/>
      <w:szCs w:val="20"/>
    </w:rPr>
  </w:style>
  <w:style w:type="character" w:customStyle="1" w:styleId="CommentTextChar">
    <w:name w:val="Comment Text Char"/>
    <w:basedOn w:val="DefaultParagraphFont"/>
    <w:link w:val="CommentText"/>
    <w:uiPriority w:val="99"/>
    <w:semiHidden/>
    <w:rsid w:val="00897F90"/>
    <w:rPr>
      <w:sz w:val="20"/>
      <w:szCs w:val="20"/>
    </w:rPr>
  </w:style>
  <w:style w:type="paragraph" w:styleId="CommentSubject">
    <w:name w:val="annotation subject"/>
    <w:basedOn w:val="CommentText"/>
    <w:next w:val="CommentText"/>
    <w:link w:val="CommentSubjectChar"/>
    <w:uiPriority w:val="99"/>
    <w:semiHidden/>
    <w:unhideWhenUsed/>
    <w:rsid w:val="00897F90"/>
    <w:rPr>
      <w:b/>
      <w:bCs/>
    </w:rPr>
  </w:style>
  <w:style w:type="character" w:customStyle="1" w:styleId="CommentSubjectChar">
    <w:name w:val="Comment Subject Char"/>
    <w:basedOn w:val="CommentTextChar"/>
    <w:link w:val="CommentSubject"/>
    <w:uiPriority w:val="99"/>
    <w:semiHidden/>
    <w:rsid w:val="00897F90"/>
    <w:rPr>
      <w:b/>
      <w:bCs/>
      <w:sz w:val="20"/>
      <w:szCs w:val="20"/>
    </w:rPr>
  </w:style>
  <w:style w:type="paragraph" w:styleId="BalloonText">
    <w:name w:val="Balloon Text"/>
    <w:basedOn w:val="Normal"/>
    <w:link w:val="BalloonTextChar"/>
    <w:uiPriority w:val="99"/>
    <w:semiHidden/>
    <w:unhideWhenUsed/>
    <w:rsid w:val="0089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45D"/>
    <w:pPr>
      <w:ind w:left="720"/>
      <w:contextualSpacing/>
    </w:pPr>
  </w:style>
  <w:style w:type="character" w:styleId="Hyperlink">
    <w:name w:val="Hyperlink"/>
    <w:basedOn w:val="DefaultParagraphFont"/>
    <w:uiPriority w:val="99"/>
    <w:unhideWhenUsed/>
    <w:rsid w:val="0056145D"/>
    <w:rPr>
      <w:color w:val="0000FF" w:themeColor="hyperlink"/>
      <w:u w:val="single"/>
    </w:rPr>
  </w:style>
  <w:style w:type="character" w:styleId="CommentReference">
    <w:name w:val="annotation reference"/>
    <w:basedOn w:val="DefaultParagraphFont"/>
    <w:uiPriority w:val="99"/>
    <w:semiHidden/>
    <w:unhideWhenUsed/>
    <w:rsid w:val="00897F90"/>
    <w:rPr>
      <w:sz w:val="16"/>
      <w:szCs w:val="16"/>
    </w:rPr>
  </w:style>
  <w:style w:type="paragraph" w:styleId="CommentText">
    <w:name w:val="annotation text"/>
    <w:basedOn w:val="Normal"/>
    <w:link w:val="CommentTextChar"/>
    <w:uiPriority w:val="99"/>
    <w:semiHidden/>
    <w:unhideWhenUsed/>
    <w:rsid w:val="00897F90"/>
    <w:pPr>
      <w:spacing w:line="240" w:lineRule="auto"/>
    </w:pPr>
    <w:rPr>
      <w:sz w:val="20"/>
      <w:szCs w:val="20"/>
    </w:rPr>
  </w:style>
  <w:style w:type="character" w:customStyle="1" w:styleId="CommentTextChar">
    <w:name w:val="Comment Text Char"/>
    <w:basedOn w:val="DefaultParagraphFont"/>
    <w:link w:val="CommentText"/>
    <w:uiPriority w:val="99"/>
    <w:semiHidden/>
    <w:rsid w:val="00897F90"/>
    <w:rPr>
      <w:sz w:val="20"/>
      <w:szCs w:val="20"/>
    </w:rPr>
  </w:style>
  <w:style w:type="paragraph" w:styleId="CommentSubject">
    <w:name w:val="annotation subject"/>
    <w:basedOn w:val="CommentText"/>
    <w:next w:val="CommentText"/>
    <w:link w:val="CommentSubjectChar"/>
    <w:uiPriority w:val="99"/>
    <w:semiHidden/>
    <w:unhideWhenUsed/>
    <w:rsid w:val="00897F90"/>
    <w:rPr>
      <w:b/>
      <w:bCs/>
    </w:rPr>
  </w:style>
  <w:style w:type="character" w:customStyle="1" w:styleId="CommentSubjectChar">
    <w:name w:val="Comment Subject Char"/>
    <w:basedOn w:val="CommentTextChar"/>
    <w:link w:val="CommentSubject"/>
    <w:uiPriority w:val="99"/>
    <w:semiHidden/>
    <w:rsid w:val="00897F90"/>
    <w:rPr>
      <w:b/>
      <w:bCs/>
      <w:sz w:val="20"/>
      <w:szCs w:val="20"/>
    </w:rPr>
  </w:style>
  <w:style w:type="paragraph" w:styleId="BalloonText">
    <w:name w:val="Balloon Text"/>
    <w:basedOn w:val="Normal"/>
    <w:link w:val="BalloonTextChar"/>
    <w:uiPriority w:val="99"/>
    <w:semiHidden/>
    <w:unhideWhenUsed/>
    <w:rsid w:val="0089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inpregnancy.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hsussex.smmc@nhs.net" TargetMode="External"/><Relationship Id="rId12" Type="http://schemas.openxmlformats.org/officeDocument/2006/relationships/hyperlink" Target="http://www.ncbi.nlm.nih.gov/books/NBK5019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nt.perinatalreferrals@nhs.net" TargetMode="External"/><Relationship Id="rId11" Type="http://schemas.openxmlformats.org/officeDocument/2006/relationships/hyperlink" Target="http://www.sps.nhs.uk/?s=&amp;cat%5B0%5D=266&amp;cat%5B1%5D=3008" TargetMode="External"/><Relationship Id="rId5" Type="http://schemas.openxmlformats.org/officeDocument/2006/relationships/webSettings" Target="webSettings.xml"/><Relationship Id="rId10" Type="http://schemas.openxmlformats.org/officeDocument/2006/relationships/hyperlink" Target="http://www.sps.nhs.uk" TargetMode="External"/><Relationship Id="rId4" Type="http://schemas.openxmlformats.org/officeDocument/2006/relationships/settings" Target="settings.xml"/><Relationship Id="rId9" Type="http://schemas.openxmlformats.org/officeDocument/2006/relationships/hyperlink" Target="http://www.sussexpartnership.nhs.uk/sites/default/files/documents/perinatal_prescribing_-_jan_18_update_-_final_-_02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Barnes</dc:creator>
  <cp:lastModifiedBy>Katy Barnes</cp:lastModifiedBy>
  <cp:revision>3</cp:revision>
  <dcterms:created xsi:type="dcterms:W3CDTF">2022-06-30T09:05:00Z</dcterms:created>
  <dcterms:modified xsi:type="dcterms:W3CDTF">2022-06-30T09:06:00Z</dcterms:modified>
</cp:coreProperties>
</file>