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A30C" w14:textId="43E56098" w:rsidR="00080742" w:rsidRPr="003240C5" w:rsidRDefault="00080742" w:rsidP="009A060D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9B5764" w14:paraId="79C8B31C" w14:textId="77777777" w:rsidTr="00B8284A">
        <w:trPr>
          <w:trHeight w:val="3829"/>
        </w:trPr>
        <w:tc>
          <w:tcPr>
            <w:tcW w:w="10286" w:type="dxa"/>
          </w:tcPr>
          <w:p w14:paraId="5104C406" w14:textId="77777777" w:rsidR="009B5764" w:rsidRPr="003D093A" w:rsidRDefault="009B5764" w:rsidP="009B5764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3D093A">
              <w:rPr>
                <w:rFonts w:ascii="Arial" w:hAnsi="Arial" w:cs="Arial"/>
                <w:b/>
                <w:bCs/>
                <w:color w:val="0070C0"/>
              </w:rPr>
              <w:t>Patient Details:</w:t>
            </w:r>
          </w:p>
          <w:p w14:paraId="3EE0EAA7" w14:textId="77777777" w:rsidR="009B5764" w:rsidRPr="00775028" w:rsidRDefault="009B5764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1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39"/>
              <w:tblW w:w="9776" w:type="dxa"/>
              <w:tblLook w:val="04A0" w:firstRow="1" w:lastRow="0" w:firstColumn="1" w:lastColumn="0" w:noHBand="0" w:noVBand="1"/>
            </w:tblPr>
            <w:tblGrid>
              <w:gridCol w:w="1762"/>
              <w:gridCol w:w="2833"/>
              <w:gridCol w:w="2298"/>
              <w:gridCol w:w="2883"/>
            </w:tblGrid>
            <w:tr w:rsidR="009B5764" w:rsidRPr="00FC5681" w14:paraId="0D48DE55" w14:textId="77777777" w:rsidTr="00D1704F">
              <w:trPr>
                <w:trHeight w:val="605"/>
              </w:trPr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1" w:themeFillTint="99"/>
                </w:tcPr>
                <w:p w14:paraId="5596E5A7" w14:textId="77777777" w:rsidR="009B5764" w:rsidRPr="00FC5681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Name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52178" w14:textId="77777777" w:rsidR="009B5764" w:rsidRPr="00FC5681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0F11BE5B" w14:textId="77777777" w:rsidR="009B5764" w:rsidRPr="00FC5681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Surname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060A8" w14:textId="77777777" w:rsidR="009B5764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B5764" w:rsidRPr="00FC5681" w14:paraId="006DAA20" w14:textId="77777777" w:rsidTr="00D1704F">
              <w:trPr>
                <w:trHeight w:val="414"/>
              </w:trPr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1" w:themeFillTint="99"/>
                  <w:hideMark/>
                </w:tcPr>
                <w:p w14:paraId="3F86196D" w14:textId="77777777" w:rsidR="009B5764" w:rsidRPr="007A233D" w:rsidRDefault="009B5764" w:rsidP="0077502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C568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Date of birth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A4D6E" w14:textId="77777777" w:rsidR="009B5764" w:rsidRPr="00FC5681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52C93ED7" w14:textId="77777777" w:rsidR="009B5764" w:rsidRPr="00FC5681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Ethnicity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C9BB2" w14:textId="77777777" w:rsidR="009B5764" w:rsidRPr="00FC5681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B5764" w:rsidRPr="00FC5681" w14:paraId="36D8D538" w14:textId="77777777" w:rsidTr="00D1704F">
              <w:trPr>
                <w:trHeight w:val="284"/>
              </w:trPr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1" w:themeFillTint="99"/>
                  <w:hideMark/>
                </w:tcPr>
                <w:p w14:paraId="0A24326B" w14:textId="77777777" w:rsidR="009B5764" w:rsidRPr="00FC5681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C568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Gender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81311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(circle as appropriate)</w:t>
                  </w:r>
                </w:p>
              </w:tc>
              <w:tc>
                <w:tcPr>
                  <w:tcW w:w="8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EED78" w14:textId="77777777" w:rsidR="009B5764" w:rsidRPr="00080742" w:rsidRDefault="0060633A" w:rsidP="009B5764">
                  <w:pPr>
                    <w:spacing w:line="240" w:lineRule="auto"/>
                    <w:rPr>
                      <w:rFonts w:ascii="Arial" w:hAnsi="Arial" w:cs="Arial"/>
                      <w:bCs/>
                      <w:i/>
                      <w:color w:val="D9D9D9" w:themeColor="background1" w:themeShade="D9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8"/>
                        <w:szCs w:val="16"/>
                      </w:rPr>
                      <w:id w:val="-1460639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5764" w:rsidRPr="00080742">
                        <w:rPr>
                          <w:rFonts w:ascii="MS Gothic" w:eastAsia="MS Gothic" w:hAnsi="MS Gothic" w:cs="Arial" w:hint="eastAsia"/>
                          <w:bCs/>
                          <w:sz w:val="18"/>
                          <w:szCs w:val="16"/>
                        </w:rPr>
                        <w:t>☐</w:t>
                      </w:r>
                    </w:sdtContent>
                  </w:sdt>
                  <w:r w:rsidR="009B5764" w:rsidRPr="00080742">
                    <w:rPr>
                      <w:rFonts w:ascii="Arial" w:hAnsi="Arial" w:cs="Arial"/>
                      <w:bCs/>
                      <w:sz w:val="18"/>
                      <w:szCs w:val="16"/>
                    </w:rPr>
                    <w:t xml:space="preserve">Male     </w:t>
                  </w:r>
                  <w:sdt>
                    <w:sdtPr>
                      <w:rPr>
                        <w:rFonts w:ascii="Arial" w:hAnsi="Arial" w:cs="Arial"/>
                        <w:bCs/>
                        <w:sz w:val="18"/>
                        <w:szCs w:val="16"/>
                      </w:rPr>
                      <w:id w:val="1287391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5764" w:rsidRPr="00080742">
                        <w:rPr>
                          <w:rFonts w:ascii="Arial" w:hAnsi="Arial" w:cs="Arial" w:hint="eastAsia"/>
                          <w:bCs/>
                          <w:sz w:val="18"/>
                          <w:szCs w:val="16"/>
                        </w:rPr>
                        <w:t>☐</w:t>
                      </w:r>
                    </w:sdtContent>
                  </w:sdt>
                  <w:r w:rsidR="009B5764" w:rsidRPr="00080742">
                    <w:rPr>
                      <w:rFonts w:ascii="Arial" w:hAnsi="Arial" w:cs="Arial"/>
                      <w:bCs/>
                      <w:sz w:val="18"/>
                      <w:szCs w:val="16"/>
                    </w:rPr>
                    <w:t xml:space="preserve">Female     </w:t>
                  </w:r>
                  <w:sdt>
                    <w:sdtPr>
                      <w:rPr>
                        <w:rFonts w:ascii="Arial" w:hAnsi="Arial" w:cs="Arial"/>
                        <w:bCs/>
                        <w:sz w:val="18"/>
                        <w:szCs w:val="16"/>
                      </w:rPr>
                      <w:id w:val="28794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5764" w:rsidRPr="00080742">
                        <w:rPr>
                          <w:rFonts w:ascii="Arial" w:hAnsi="Arial" w:cs="Arial" w:hint="eastAsia"/>
                          <w:bCs/>
                          <w:sz w:val="18"/>
                          <w:szCs w:val="16"/>
                        </w:rPr>
                        <w:t>☐</w:t>
                      </w:r>
                    </w:sdtContent>
                  </w:sdt>
                  <w:r w:rsidR="00080742" w:rsidRPr="00080742">
                    <w:rPr>
                      <w:rFonts w:ascii="Arial" w:hAnsi="Arial" w:cs="Arial"/>
                      <w:bCs/>
                      <w:sz w:val="18"/>
                      <w:szCs w:val="16"/>
                    </w:rPr>
                    <w:t>P</w:t>
                  </w:r>
                  <w:r w:rsidR="009B5764" w:rsidRPr="00080742">
                    <w:rPr>
                      <w:rFonts w:ascii="Arial" w:hAnsi="Arial" w:cs="Arial"/>
                      <w:bCs/>
                      <w:sz w:val="18"/>
                      <w:szCs w:val="16"/>
                    </w:rPr>
                    <w:t>refer not to say</w:t>
                  </w:r>
                </w:p>
              </w:tc>
            </w:tr>
            <w:tr w:rsidR="009B5764" w:rsidRPr="00FC5681" w14:paraId="065CBF9B" w14:textId="77777777" w:rsidTr="00D1704F">
              <w:trPr>
                <w:trHeight w:val="283"/>
              </w:trPr>
              <w:tc>
                <w:tcPr>
                  <w:tcW w:w="17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8EAADB" w:themeFill="accent1" w:themeFillTint="99"/>
                  <w:hideMark/>
                </w:tcPr>
                <w:p w14:paraId="754404DA" w14:textId="77777777" w:rsidR="009B5764" w:rsidRDefault="009B5764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C568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Home address</w:t>
                  </w:r>
                </w:p>
                <w:p w14:paraId="3778A584" w14:textId="56B7F4DA" w:rsidR="0060633A" w:rsidRPr="00FC5681" w:rsidRDefault="0060633A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Post code</w:t>
                  </w:r>
                </w:p>
              </w:tc>
              <w:tc>
                <w:tcPr>
                  <w:tcW w:w="8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84C8" w14:textId="77777777" w:rsidR="009B5764" w:rsidRPr="00FC5681" w:rsidRDefault="009B5764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B5764" w:rsidRPr="00FC5681" w14:paraId="0796F131" w14:textId="77777777" w:rsidTr="00D1704F">
              <w:trPr>
                <w:trHeight w:val="284"/>
              </w:trPr>
              <w:tc>
                <w:tcPr>
                  <w:tcW w:w="17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1" w:themeFillTint="99"/>
                  <w:vAlign w:val="center"/>
                  <w:hideMark/>
                </w:tcPr>
                <w:p w14:paraId="2F2F53B5" w14:textId="77777777" w:rsidR="009B5764" w:rsidRPr="00FC5681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B1BA6" w14:textId="77777777" w:rsidR="009B5764" w:rsidRPr="00FC5681" w:rsidRDefault="009B5764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5050816D" w14:textId="7CBF7385" w:rsidR="009B5764" w:rsidRPr="00FC5681" w:rsidRDefault="00BA018B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Ward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20F6F" w14:textId="77777777" w:rsidR="009B5764" w:rsidRPr="00FC5681" w:rsidRDefault="009B5764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B5764" w:rsidRPr="00FC5681" w14:paraId="170F455D" w14:textId="77777777" w:rsidTr="00D1704F">
              <w:trPr>
                <w:trHeight w:val="284"/>
              </w:trPr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1" w:themeFillTint="99"/>
                </w:tcPr>
                <w:p w14:paraId="44AF8C70" w14:textId="77777777" w:rsidR="009B5764" w:rsidRPr="00FC5681" w:rsidRDefault="009B5764" w:rsidP="009B576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C568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NHS number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B81E7" w14:textId="77777777" w:rsidR="009B5764" w:rsidRPr="00FC5681" w:rsidRDefault="009B5764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57A32CE5" w14:textId="0734EB3F" w:rsidR="009B5764" w:rsidRPr="00FC5681" w:rsidRDefault="00257196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Hospital Number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E2CF4" w14:textId="77777777" w:rsidR="009B5764" w:rsidRPr="00FC5681" w:rsidRDefault="009B5764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B5764" w:rsidRPr="00FC5681" w14:paraId="058230C4" w14:textId="77777777" w:rsidTr="00F203C6">
              <w:trPr>
                <w:trHeight w:val="435"/>
              </w:trPr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1" w:themeFillTint="99"/>
                </w:tcPr>
                <w:p w14:paraId="25DFA9E9" w14:textId="77777777" w:rsidR="009B5764" w:rsidRPr="00FC5681" w:rsidRDefault="009B5764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GP name and address</w:t>
                  </w:r>
                </w:p>
              </w:tc>
              <w:tc>
                <w:tcPr>
                  <w:tcW w:w="8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62691" w14:textId="77777777" w:rsidR="009B5764" w:rsidRPr="00FC5681" w:rsidRDefault="009B5764" w:rsidP="009B5764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i/>
                      <w:color w:val="D9D9D9" w:themeColor="background1" w:themeShade="D9"/>
                      <w:sz w:val="16"/>
                      <w:szCs w:val="16"/>
                    </w:rPr>
                  </w:pPr>
                </w:p>
              </w:tc>
            </w:tr>
          </w:tbl>
          <w:p w14:paraId="6E95897F" w14:textId="77777777" w:rsidR="009B5764" w:rsidRDefault="009B5764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9B5764" w14:paraId="28EDEBDF" w14:textId="77777777" w:rsidTr="00CB3F62">
        <w:trPr>
          <w:trHeight w:val="1615"/>
        </w:trPr>
        <w:tc>
          <w:tcPr>
            <w:tcW w:w="10286" w:type="dxa"/>
          </w:tcPr>
          <w:p w14:paraId="238C419E" w14:textId="2E79A10E" w:rsidR="00080742" w:rsidRPr="00F203C6" w:rsidRDefault="00257196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</w:rPr>
              <w:t>A</w:t>
            </w:r>
            <w:r w:rsidR="00080742" w:rsidRPr="00F203C6">
              <w:rPr>
                <w:rFonts w:ascii="Arial" w:hAnsi="Arial" w:cs="Arial"/>
                <w:b/>
                <w:bCs/>
                <w:color w:val="0070C0"/>
                <w:sz w:val="18"/>
              </w:rPr>
              <w:t>ssessment</w:t>
            </w:r>
            <w:r>
              <w:rPr>
                <w:rFonts w:ascii="Arial" w:hAnsi="Arial" w:cs="Arial"/>
                <w:b/>
                <w:bCs/>
                <w:color w:val="0070C0"/>
                <w:sz w:val="18"/>
              </w:rPr>
              <w:t xml:space="preserve"> for Consent</w:t>
            </w:r>
            <w:r w:rsidR="009B5764" w:rsidRPr="00F203C6">
              <w:rPr>
                <w:rFonts w:ascii="Arial" w:hAnsi="Arial" w:cs="Arial"/>
                <w:b/>
                <w:bCs/>
                <w:color w:val="0070C0"/>
                <w:sz w:val="18"/>
              </w:rPr>
              <w:t>:</w:t>
            </w:r>
          </w:p>
          <w:tbl>
            <w:tblPr>
              <w:tblStyle w:val="TableGrid"/>
              <w:tblW w:w="9776" w:type="dxa"/>
              <w:tblLook w:val="04A0" w:firstRow="1" w:lastRow="0" w:firstColumn="1" w:lastColumn="0" w:noHBand="0" w:noVBand="1"/>
            </w:tblPr>
            <w:tblGrid>
              <w:gridCol w:w="5665"/>
              <w:gridCol w:w="567"/>
              <w:gridCol w:w="709"/>
              <w:gridCol w:w="1248"/>
              <w:gridCol w:w="1587"/>
            </w:tblGrid>
            <w:tr w:rsidR="00C10766" w:rsidRPr="00F203C6" w14:paraId="0D537685" w14:textId="77777777" w:rsidTr="00351E07">
              <w:trPr>
                <w:trHeight w:val="350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56BE1B65" w14:textId="55B3203C" w:rsidR="00C10766" w:rsidRPr="00C10766" w:rsidRDefault="00C10766" w:rsidP="00C1076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C1076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Screening 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Q</w:t>
                  </w:r>
                  <w:r w:rsidRPr="00C1076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uestions</w:t>
                  </w:r>
                </w:p>
                <w:p w14:paraId="562DD917" w14:textId="77777777" w:rsidR="00C10766" w:rsidRPr="00F203C6" w:rsidRDefault="00C10766" w:rsidP="00ED7061">
                  <w:pPr>
                    <w:spacing w:after="0" w:line="24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422129F5" w14:textId="05FFC99C" w:rsidR="00C10766" w:rsidRPr="00F203C6" w:rsidRDefault="00C10766" w:rsidP="0008074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B5764" w:rsidRPr="00F203C6" w14:paraId="4185FC38" w14:textId="77777777" w:rsidTr="00775028">
              <w:trPr>
                <w:trHeight w:val="575"/>
              </w:trPr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F5ECB0" w14:textId="32B576CD" w:rsidR="00C10766" w:rsidRPr="00F203C6" w:rsidRDefault="00C10766" w:rsidP="003D093A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Already Received Flu Vaccine elsewhere:  Location (If known) …………………………………………………………… Date:………………………………………………..</w:t>
                  </w:r>
                </w:p>
              </w:tc>
            </w:tr>
            <w:tr w:rsidR="009B5764" w:rsidRPr="00F203C6" w14:paraId="11228E87" w14:textId="77777777" w:rsidTr="00C10766">
              <w:trPr>
                <w:trHeight w:val="465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9D9D8" w14:textId="0641AEA4" w:rsidR="009B5764" w:rsidRPr="003C6BE6" w:rsidRDefault="007014DB" w:rsidP="003D093A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Are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they</w:t>
                  </w: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 over the age of 65?  (If “</w:t>
                  </w:r>
                  <w:r w:rsidRPr="007014DB">
                    <w:rPr>
                      <w:rFonts w:cstheme="minorHAnsi"/>
                      <w:color w:val="FF0000"/>
                      <w:sz w:val="16"/>
                      <w:szCs w:val="16"/>
                    </w:rPr>
                    <w:t>Yes</w:t>
                  </w: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” choice:  </w:t>
                  </w:r>
                  <w:r w:rsidR="00D4431D">
                    <w:rPr>
                      <w:rFonts w:cstheme="minorHAnsi"/>
                      <w:sz w:val="16"/>
                      <w:szCs w:val="16"/>
                    </w:rPr>
                    <w:t>Seq</w:t>
                  </w:r>
                  <w:r w:rsidR="00C21638">
                    <w:rPr>
                      <w:rFonts w:cstheme="minorHAnsi"/>
                      <w:sz w:val="16"/>
                      <w:szCs w:val="16"/>
                    </w:rPr>
                    <w:t>irus</w:t>
                  </w:r>
                  <w:r w:rsidR="00D016C2">
                    <w:rPr>
                      <w:rFonts w:cstheme="minorHAnsi"/>
                      <w:sz w:val="16"/>
                      <w:szCs w:val="16"/>
                    </w:rPr>
                    <w:t xml:space="preserve"> AQIV</w:t>
                  </w:r>
                  <w:r w:rsidR="000311C4">
                    <w:rPr>
                      <w:rFonts w:cstheme="minorHAnsi"/>
                      <w:sz w:val="16"/>
                      <w:szCs w:val="16"/>
                    </w:rPr>
                    <w:t xml:space="preserve"> or Q</w:t>
                  </w:r>
                  <w:r w:rsidR="00FD763B">
                    <w:rPr>
                      <w:rFonts w:cstheme="minorHAnsi"/>
                      <w:sz w:val="16"/>
                      <w:szCs w:val="16"/>
                    </w:rPr>
                    <w:t>IVc</w:t>
                  </w:r>
                  <w:r w:rsidR="00C365F3">
                    <w:rPr>
                      <w:rFonts w:cstheme="minorHAnsi"/>
                      <w:sz w:val="16"/>
                      <w:szCs w:val="16"/>
                    </w:rPr>
                    <w:t xml:space="preserve"> where ava</w:t>
                  </w:r>
                  <w:r w:rsidR="008F756F">
                    <w:rPr>
                      <w:rFonts w:cstheme="minorHAnsi"/>
                      <w:sz w:val="16"/>
                      <w:szCs w:val="16"/>
                    </w:rPr>
                    <w:t>i</w:t>
                  </w:r>
                  <w:r w:rsidR="00C365F3">
                    <w:rPr>
                      <w:rFonts w:cstheme="minorHAnsi"/>
                      <w:sz w:val="16"/>
                      <w:szCs w:val="16"/>
                    </w:rPr>
                    <w:t>lable</w:t>
                  </w:r>
                  <w:r w:rsidRPr="003C6BE6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703B7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7671ED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0DBEE" w14:textId="0E41AE63" w:rsidR="009B5764" w:rsidRPr="00F203C6" w:rsidRDefault="009B5764" w:rsidP="00037BD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219BF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B5764" w:rsidRPr="00F203C6" w14:paraId="058C291A" w14:textId="77777777" w:rsidTr="00C10766">
              <w:trPr>
                <w:trHeight w:val="506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04181" w14:textId="3093E3B7" w:rsidR="007014DB" w:rsidRPr="007014DB" w:rsidRDefault="007014DB" w:rsidP="007014DB">
                  <w:pPr>
                    <w:shd w:val="clear" w:color="auto" w:fill="FFFFFF"/>
                    <w:spacing w:beforeAutospacing="1" w:after="0" w:afterAutospacing="1" w:line="240" w:lineRule="auto"/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  <w:t>Are they</w:t>
                  </w:r>
                  <w:r w:rsidRPr="007014DB"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  <w:t xml:space="preserve"> aged from </w:t>
                  </w:r>
                  <w:r w:rsidR="0006189C"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  <w:t>18yrs</w:t>
                  </w:r>
                  <w:r w:rsidRPr="007014DB"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  <w:t xml:space="preserve"> to less than 65 years of age in a clinical risk group category listed in </w:t>
                  </w:r>
                  <w:hyperlink r:id="rId7" w:tgtFrame="_blank" w:tooltip="https://www.gov.uk/government/publications/influenza-the-green-book-chapter-19" w:history="1">
                    <w:r w:rsidRPr="007014DB">
                      <w:rPr>
                        <w:rFonts w:eastAsia="Times New Roman" w:cstheme="minorHAnsi"/>
                        <w:color w:val="4F52B2"/>
                        <w:sz w:val="16"/>
                        <w:szCs w:val="16"/>
                        <w:u w:val="single"/>
                        <w:bdr w:val="none" w:sz="0" w:space="0" w:color="auto" w:frame="1"/>
                        <w:lang w:eastAsia="en-GB"/>
                      </w:rPr>
                      <w:t>Chapter 19</w:t>
                    </w:r>
                  </w:hyperlink>
                  <w:r w:rsidRPr="007014DB"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  <w:t> of the Green Book such as those with:</w:t>
                  </w:r>
                </w:p>
                <w:p w14:paraId="1D4DF3DE" w14:textId="77777777" w:rsidR="007014DB" w:rsidRPr="007014DB" w:rsidRDefault="007014DB" w:rsidP="007014DB">
                  <w:pPr>
                    <w:numPr>
                      <w:ilvl w:val="1"/>
                      <w:numId w:val="1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</w:pPr>
                  <w:r w:rsidRPr="007014DB"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  <w:t>chronic (long-term) respiratory disease, such as asthma (that requires continuous or repeated use of inhaled or systemic steroids or with previous exacerbations requiring hospital admission), chronic obstructive pulmonary disease (COPD) or bronchitis</w:t>
                  </w:r>
                </w:p>
                <w:p w14:paraId="529144D1" w14:textId="77777777" w:rsidR="007014DB" w:rsidRPr="007014DB" w:rsidRDefault="007014DB" w:rsidP="007014DB">
                  <w:pPr>
                    <w:numPr>
                      <w:ilvl w:val="1"/>
                      <w:numId w:val="1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</w:pPr>
                  <w:r w:rsidRPr="007014DB"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  <w:t>chronic heart disease and vascular disease, such as heart failure</w:t>
                  </w:r>
                </w:p>
                <w:p w14:paraId="2A09F678" w14:textId="77777777" w:rsidR="007014DB" w:rsidRPr="007014DB" w:rsidRDefault="007014DB" w:rsidP="007014DB">
                  <w:pPr>
                    <w:numPr>
                      <w:ilvl w:val="1"/>
                      <w:numId w:val="1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</w:pPr>
                  <w:r w:rsidRPr="007014DB"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  <w:t>chronic kidney disease at stage 3, 4 or 5</w:t>
                  </w:r>
                </w:p>
                <w:p w14:paraId="5B412CB0" w14:textId="77777777" w:rsidR="007014DB" w:rsidRPr="007014DB" w:rsidRDefault="007014DB" w:rsidP="007014DB">
                  <w:pPr>
                    <w:numPr>
                      <w:ilvl w:val="1"/>
                      <w:numId w:val="1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</w:pPr>
                  <w:r w:rsidRPr="007014DB"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  <w:t>chronic liver disease</w:t>
                  </w:r>
                </w:p>
                <w:p w14:paraId="6E5C46A2" w14:textId="77777777" w:rsidR="007014DB" w:rsidRPr="007014DB" w:rsidRDefault="007014DB" w:rsidP="007014DB">
                  <w:pPr>
                    <w:numPr>
                      <w:ilvl w:val="1"/>
                      <w:numId w:val="1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</w:pPr>
                  <w:r w:rsidRPr="007014DB"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  <w:t>chronic neurological disease, such as Parkinson’s disease or motor neurone disease</w:t>
                  </w:r>
                </w:p>
                <w:p w14:paraId="650EA7DD" w14:textId="77777777" w:rsidR="007014DB" w:rsidRPr="007014DB" w:rsidRDefault="007014DB" w:rsidP="007014DB">
                  <w:pPr>
                    <w:numPr>
                      <w:ilvl w:val="1"/>
                      <w:numId w:val="1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</w:pPr>
                  <w:r w:rsidRPr="007014DB"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  <w:t>learning disability</w:t>
                  </w:r>
                </w:p>
                <w:p w14:paraId="7E4AC297" w14:textId="77777777" w:rsidR="007014DB" w:rsidRPr="007014DB" w:rsidRDefault="007014DB" w:rsidP="007014DB">
                  <w:pPr>
                    <w:numPr>
                      <w:ilvl w:val="1"/>
                      <w:numId w:val="1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</w:pPr>
                  <w:r w:rsidRPr="007014DB"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  <w:t>diabetes and adrenal insufficiency</w:t>
                  </w:r>
                </w:p>
                <w:p w14:paraId="15181DFC" w14:textId="77777777" w:rsidR="007014DB" w:rsidRPr="007014DB" w:rsidRDefault="007014DB" w:rsidP="007014DB">
                  <w:pPr>
                    <w:numPr>
                      <w:ilvl w:val="1"/>
                      <w:numId w:val="1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</w:pPr>
                  <w:r w:rsidRPr="007014DB"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  <w:t>asplenia or dysfunction of the spleen</w:t>
                  </w:r>
                </w:p>
                <w:p w14:paraId="5942FB3A" w14:textId="77777777" w:rsidR="007014DB" w:rsidRPr="007014DB" w:rsidRDefault="007014DB" w:rsidP="007014DB">
                  <w:pPr>
                    <w:numPr>
                      <w:ilvl w:val="1"/>
                      <w:numId w:val="1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</w:pPr>
                  <w:r w:rsidRPr="007014DB"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  <w:t>a weakened immune system due to disease (such as HIV/AIDS) or treatment (such as cancer treatment)</w:t>
                  </w:r>
                </w:p>
                <w:p w14:paraId="79ACC020" w14:textId="77777777" w:rsidR="007014DB" w:rsidRPr="007014DB" w:rsidRDefault="007014DB" w:rsidP="007014DB">
                  <w:pPr>
                    <w:numPr>
                      <w:ilvl w:val="1"/>
                      <w:numId w:val="1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</w:pPr>
                  <w:r w:rsidRPr="007014DB"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  <w:t>morbidly obese adults (aged from 16 years) with a BMI of 40kg/m</w:t>
                  </w:r>
                  <w:r w:rsidRPr="007014DB">
                    <w:rPr>
                      <w:rFonts w:eastAsia="Times New Roman" w:cstheme="minorHAnsi"/>
                      <w:color w:val="242424"/>
                      <w:sz w:val="16"/>
                      <w:szCs w:val="16"/>
                      <w:vertAlign w:val="superscript"/>
                      <w:lang w:eastAsia="en-GB"/>
                    </w:rPr>
                    <w:t>2</w:t>
                  </w:r>
                  <w:r w:rsidRPr="007014DB">
                    <w:rPr>
                      <w:rFonts w:eastAsia="Times New Roman" w:cstheme="minorHAnsi"/>
                      <w:color w:val="242424"/>
                      <w:sz w:val="16"/>
                      <w:szCs w:val="16"/>
                      <w:lang w:eastAsia="en-GB"/>
                    </w:rPr>
                    <w:t> and above</w:t>
                  </w:r>
                </w:p>
                <w:p w14:paraId="75C29839" w14:textId="6C9CCAF4" w:rsidR="009B5764" w:rsidRPr="007014DB" w:rsidRDefault="007014DB" w:rsidP="00037BD1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3C6BE6">
                    <w:rPr>
                      <w:rFonts w:cstheme="minorHAnsi"/>
                      <w:sz w:val="16"/>
                      <w:szCs w:val="16"/>
                    </w:rPr>
                    <w:t>(If “</w:t>
                  </w:r>
                  <w:r w:rsidRPr="007014DB">
                    <w:rPr>
                      <w:rFonts w:cstheme="minorHAnsi"/>
                      <w:color w:val="FF0000"/>
                      <w:sz w:val="16"/>
                      <w:szCs w:val="16"/>
                    </w:rPr>
                    <w:t>Yes</w:t>
                  </w: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”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then </w:t>
                  </w:r>
                  <w:r w:rsidR="00A32E08">
                    <w:rPr>
                      <w:rFonts w:cstheme="minorHAnsi"/>
                      <w:sz w:val="16"/>
                      <w:szCs w:val="16"/>
                    </w:rPr>
                    <w:t>consider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vaccine</w:t>
                  </w:r>
                  <w:r w:rsidR="0022663A">
                    <w:rPr>
                      <w:rFonts w:cstheme="minorHAnsi"/>
                      <w:sz w:val="16"/>
                      <w:szCs w:val="16"/>
                    </w:rPr>
                    <w:t xml:space="preserve">, if </w:t>
                  </w:r>
                  <w:r w:rsidR="002266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No</w:t>
                  </w:r>
                  <w:r w:rsidR="009C537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,</w:t>
                  </w:r>
                  <w:r w:rsidR="009C5376">
                    <w:rPr>
                      <w:rFonts w:cstheme="minorHAnsi"/>
                      <w:sz w:val="16"/>
                      <w:szCs w:val="16"/>
                    </w:rPr>
                    <w:t xml:space="preserve"> the ineligible</w:t>
                  </w:r>
                  <w:r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6B1FA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6939F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7AE38" w14:textId="509A86AA" w:rsidR="009B5764" w:rsidRPr="00F203C6" w:rsidRDefault="009B5764" w:rsidP="00037BD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35CCD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B5764" w:rsidRPr="00F203C6" w14:paraId="00FE55FC" w14:textId="77777777" w:rsidTr="00C10766">
              <w:trPr>
                <w:trHeight w:val="479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89C1B" w14:textId="27CDE901" w:rsidR="009B5764" w:rsidRPr="003C6BE6" w:rsidRDefault="00CB3F62" w:rsidP="00080742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Have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they</w:t>
                  </w: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 ever had a severe reaction to any vaccine?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9A308" w14:textId="603AF9B5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No</w:t>
                  </w:r>
                  <w:r w:rsidR="00A51FF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040FA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172E2" w14:textId="532CFBC0" w:rsidR="009B5764" w:rsidRPr="00F203C6" w:rsidRDefault="009B5764" w:rsidP="00037BD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12ED3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B5764" w:rsidRPr="00F203C6" w14:paraId="444AB263" w14:textId="77777777" w:rsidTr="00C10766">
              <w:trPr>
                <w:trHeight w:val="465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54571" w14:textId="49E2A499" w:rsidR="009B5764" w:rsidRPr="003C6BE6" w:rsidRDefault="00CB3F62" w:rsidP="00F203C6">
                  <w:pPr>
                    <w:spacing w:after="0" w:line="240" w:lineRule="auto"/>
                    <w:rPr>
                      <w:rFonts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Do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they</w:t>
                  </w: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 have an allergy to any vaccine component </w:t>
                  </w:r>
                  <w:r w:rsidRPr="003C6BE6">
                    <w:rPr>
                      <w:rFonts w:cstheme="minorHAnsi"/>
                      <w:i/>
                      <w:sz w:val="16"/>
                      <w:szCs w:val="16"/>
                    </w:rPr>
                    <w:t xml:space="preserve">(e.g. </w:t>
                  </w:r>
                  <w:r w:rsidRPr="003C6BE6">
                    <w:rPr>
                      <w:rFonts w:cstheme="minorHAnsi"/>
                      <w:i/>
                      <w:sz w:val="16"/>
                      <w:szCs w:val="16"/>
                      <w:lang w:val="en"/>
                    </w:rPr>
                    <w:t>neomycin, formaldehyde, CTAB or polysorbate 80</w:t>
                  </w:r>
                  <w:r w:rsidRPr="003C6BE6">
                    <w:rPr>
                      <w:rFonts w:cstheme="minorHAnsi"/>
                      <w:i/>
                      <w:sz w:val="16"/>
                      <w:szCs w:val="16"/>
                    </w:rPr>
                    <w:t>)</w:t>
                  </w:r>
                  <w:r w:rsidRPr="003C6BE6">
                    <w:rPr>
                      <w:rFonts w:cstheme="minorHAnsi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B5CFEC" w14:textId="518A8020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No</w:t>
                  </w:r>
                  <w:r w:rsidR="00A51FF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F68E2A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5FB1A" w14:textId="7FC2E656" w:rsidR="009B5764" w:rsidRPr="00F203C6" w:rsidRDefault="009B5764" w:rsidP="00037BD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ECC92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44413" w:rsidRPr="00F203C6" w14:paraId="4528759E" w14:textId="77777777" w:rsidTr="00037BD1">
              <w:trPr>
                <w:trHeight w:val="451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D5629" w14:textId="77777777" w:rsidR="00CB3F62" w:rsidRPr="003C6BE6" w:rsidRDefault="00CB3F62" w:rsidP="00CB3F62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Have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they</w:t>
                  </w: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 ever had a severe allergic reaction to eggs/ do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they</w:t>
                  </w: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 suffer from egg allergy and uncontrolled asthma?</w:t>
                  </w:r>
                </w:p>
                <w:p w14:paraId="0A3F310E" w14:textId="28093739" w:rsidR="00E44413" w:rsidRPr="003C6BE6" w:rsidRDefault="00CB3F62" w:rsidP="00CB3F62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3C6BE6">
                    <w:rPr>
                      <w:rFonts w:cstheme="minorHAnsi"/>
                      <w:sz w:val="16"/>
                      <w:szCs w:val="16"/>
                    </w:rPr>
                    <w:t>(If “</w:t>
                  </w:r>
                  <w:r w:rsidR="00FD763B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” choice: </w:t>
                  </w:r>
                  <w:r w:rsidR="006E6ACA">
                    <w:rPr>
                      <w:rFonts w:cstheme="minorHAnsi"/>
                      <w:sz w:val="16"/>
                      <w:szCs w:val="16"/>
                    </w:rPr>
                    <w:t>Seqirus</w:t>
                  </w:r>
                  <w:r w:rsidR="00FD763B">
                    <w:rPr>
                      <w:rFonts w:cstheme="minorHAnsi"/>
                      <w:sz w:val="16"/>
                      <w:szCs w:val="16"/>
                    </w:rPr>
                    <w:t xml:space="preserve"> QIVc</w:t>
                  </w:r>
                  <w:r w:rsidRPr="003C6BE6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9AC85" w14:textId="08BCFD06" w:rsidR="00E44413" w:rsidRDefault="00E44413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C3A43" w14:textId="5868B34C" w:rsidR="00E44413" w:rsidRPr="00F203C6" w:rsidRDefault="00E44413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41546" w14:textId="590BF227" w:rsidR="00E44413" w:rsidRDefault="00E44413" w:rsidP="00037BD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0FEB6" w14:textId="43B34892" w:rsidR="00E44413" w:rsidRPr="00F203C6" w:rsidRDefault="00E44413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203C6" w:rsidRPr="00F203C6" w14:paraId="0522956D" w14:textId="77777777" w:rsidTr="00037BD1">
              <w:trPr>
                <w:trHeight w:val="451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04901" w14:textId="092C115D" w:rsidR="00F203C6" w:rsidRPr="003C6BE6" w:rsidRDefault="00CB3F62" w:rsidP="00E44413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Have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they</w:t>
                  </w: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 experienced fever and muscle pains in the last 24 hours? If “</w:t>
                  </w:r>
                  <w:r w:rsidR="00073EE7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” delay vaccination until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recovery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D89C5" w14:textId="7B343461" w:rsidR="00F203C6" w:rsidRPr="00F203C6" w:rsidRDefault="00F203C6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B45AC" w14:textId="3F47C0E9" w:rsidR="00F203C6" w:rsidRPr="00F203C6" w:rsidRDefault="00F203C6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CC21B" w14:textId="1CCA62E1" w:rsidR="00F203C6" w:rsidRPr="00F203C6" w:rsidRDefault="00F203C6" w:rsidP="00037BD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F71EE" w14:textId="3EC08828" w:rsidR="00F203C6" w:rsidRPr="00F203C6" w:rsidRDefault="00F203C6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B5764" w:rsidRPr="00F203C6" w14:paraId="7554CE5F" w14:textId="77777777" w:rsidTr="00037BD1">
              <w:trPr>
                <w:trHeight w:val="451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A6665" w14:textId="01FFB30C" w:rsidR="009B5764" w:rsidRPr="00F203C6" w:rsidRDefault="00CB3F62" w:rsidP="007014DB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Do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they</w:t>
                  </w: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 suffer from a bleeding disorder?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6EFC8" w14:textId="24A056F1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No</w:t>
                  </w:r>
                  <w:r w:rsidR="00434235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9A341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01405" w14:textId="730B7F87" w:rsidR="009B5764" w:rsidRPr="00F203C6" w:rsidRDefault="009B5764" w:rsidP="00037BD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CC741" w14:textId="77777777" w:rsidR="009B5764" w:rsidRPr="00F203C6" w:rsidRDefault="009B5764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203C6" w:rsidRPr="00F203C6" w14:paraId="41A39872" w14:textId="77777777" w:rsidTr="00037BD1">
              <w:trPr>
                <w:trHeight w:val="451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02983" w14:textId="555BC3A5" w:rsidR="00F203C6" w:rsidRPr="00F203C6" w:rsidRDefault="00CB3F62" w:rsidP="003D093A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Are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they</w:t>
                  </w:r>
                  <w:r w:rsidRPr="003C6BE6">
                    <w:rPr>
                      <w:rFonts w:cstheme="minorHAnsi"/>
                      <w:sz w:val="16"/>
                      <w:szCs w:val="16"/>
                    </w:rPr>
                    <w:t xml:space="preserve"> taking any blood thinning medication?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582E5" w14:textId="363429ED" w:rsidR="00F203C6" w:rsidRPr="00F203C6" w:rsidRDefault="00F203C6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No</w:t>
                  </w:r>
                  <w:r w:rsidR="00434235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B7239" w14:textId="6335EB3D" w:rsidR="00F203C6" w:rsidRPr="00F203C6" w:rsidRDefault="00F203C6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99ED1" w14:textId="2FF5F9F9" w:rsidR="00F203C6" w:rsidRPr="00F203C6" w:rsidRDefault="00F203C6" w:rsidP="00037BD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E94EA" w14:textId="268E61B9" w:rsidR="00F203C6" w:rsidRPr="00F203C6" w:rsidRDefault="00F203C6" w:rsidP="003D09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r>
                  <w:r w:rsidR="0060633A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203C6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B3DB24D" w14:textId="77777777" w:rsidR="00DF2610" w:rsidRDefault="00DF2610" w:rsidP="00DF261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9B5764" w14:paraId="3B941B25" w14:textId="77777777" w:rsidTr="00AC7FFD">
        <w:trPr>
          <w:trHeight w:val="158"/>
        </w:trPr>
        <w:tc>
          <w:tcPr>
            <w:tcW w:w="10286" w:type="dxa"/>
            <w:shd w:val="clear" w:color="auto" w:fill="FFFFFF" w:themeFill="background1"/>
          </w:tcPr>
          <w:p w14:paraId="4A7E90D2" w14:textId="5D2D554E" w:rsidR="00080742" w:rsidRPr="00434235" w:rsidRDefault="00434235" w:rsidP="00434235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="00835AB3">
              <w:rPr>
                <w:rFonts w:cstheme="minorHAnsi"/>
                <w:b/>
                <w:bCs/>
                <w:sz w:val="16"/>
                <w:szCs w:val="16"/>
              </w:rPr>
              <w:t>Discuss with senior doctor</w:t>
            </w:r>
            <w:r w:rsidR="00BC5C94">
              <w:rPr>
                <w:rFonts w:cstheme="minorHAnsi"/>
                <w:b/>
                <w:bCs/>
                <w:sz w:val="16"/>
                <w:szCs w:val="16"/>
              </w:rPr>
              <w:t>, document decision and proceed if appropriate</w:t>
            </w:r>
            <w:r w:rsidR="00C62885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  <w:p w14:paraId="51C4031E" w14:textId="77777777" w:rsidR="00434235" w:rsidRPr="00F203C6" w:rsidRDefault="00434235" w:rsidP="00510E40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14:paraId="2BA8A9FC" w14:textId="6D470B1F" w:rsidR="00257196" w:rsidRDefault="00257196" w:rsidP="00835FB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</w:t>
            </w:r>
            <w:r w:rsidR="00C87CF4" w:rsidRPr="00F203C6">
              <w:rPr>
                <w:rFonts w:cstheme="minorHAnsi"/>
                <w:b/>
                <w:bCs/>
                <w:sz w:val="16"/>
                <w:szCs w:val="16"/>
              </w:rPr>
              <w:t>onsent to the vaccination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given by patient or next of kin</w:t>
            </w:r>
            <w:r w:rsidR="00C87CF4" w:rsidRPr="00F203C6">
              <w:rPr>
                <w:rFonts w:cstheme="minorHAnsi"/>
                <w:b/>
                <w:bCs/>
                <w:sz w:val="16"/>
                <w:szCs w:val="16"/>
              </w:rPr>
              <w:t xml:space="preserve">:  </w:t>
            </w:r>
          </w:p>
          <w:p w14:paraId="5E4FB790" w14:textId="77777777" w:rsidR="00257196" w:rsidRDefault="00257196" w:rsidP="00835FB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D30834B" w14:textId="33420733" w:rsidR="00080742" w:rsidRDefault="00C87CF4" w:rsidP="00835FB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203C6">
              <w:rPr>
                <w:rFonts w:cstheme="minorHAnsi"/>
                <w:b/>
                <w:bCs/>
                <w:sz w:val="16"/>
                <w:szCs w:val="16"/>
              </w:rPr>
              <w:t>Signed</w:t>
            </w:r>
            <w:r w:rsidR="0051005F" w:rsidRPr="00F203C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F203C6">
              <w:rPr>
                <w:rFonts w:cstheme="minorHAnsi"/>
                <w:b/>
                <w:bCs/>
                <w:sz w:val="16"/>
                <w:szCs w:val="16"/>
              </w:rPr>
              <w:t xml:space="preserve">             </w:t>
            </w:r>
            <w:r w:rsidR="0051005F" w:rsidRPr="00F203C6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</w:t>
            </w:r>
            <w:r w:rsidR="00080742" w:rsidRPr="00F203C6">
              <w:rPr>
                <w:rFonts w:cstheme="minorHAnsi"/>
                <w:b/>
                <w:bCs/>
                <w:sz w:val="16"/>
                <w:szCs w:val="16"/>
              </w:rPr>
              <w:t xml:space="preserve">        </w:t>
            </w:r>
            <w:r w:rsidR="0051005F" w:rsidRPr="00F203C6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="00257196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51005F" w:rsidRPr="00F203C6">
              <w:rPr>
                <w:rFonts w:cstheme="minorHAnsi"/>
                <w:b/>
                <w:bCs/>
                <w:sz w:val="16"/>
                <w:szCs w:val="16"/>
              </w:rPr>
              <w:t>Date:</w:t>
            </w:r>
          </w:p>
          <w:p w14:paraId="48E8669B" w14:textId="77777777" w:rsidR="00F203C6" w:rsidRDefault="00F203C6" w:rsidP="00835FB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4D3C75D" w14:textId="053A7543" w:rsidR="00F36C6B" w:rsidRPr="00F203C6" w:rsidRDefault="00F36C6B" w:rsidP="00835FB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B5764" w14:paraId="3894DC63" w14:textId="77777777" w:rsidTr="00080742">
        <w:tc>
          <w:tcPr>
            <w:tcW w:w="10286" w:type="dxa"/>
            <w:shd w:val="clear" w:color="auto" w:fill="F2F2F2" w:themeFill="background1" w:themeFillShade="F2"/>
          </w:tcPr>
          <w:p w14:paraId="3BE2248C" w14:textId="77777777" w:rsidR="00AC7FFD" w:rsidRPr="00D1704F" w:rsidRDefault="00AC7FFD" w:rsidP="00080742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8074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lastRenderedPageBreak/>
              <w:t>For Official Use Only (Screener/Prescriber Use)</w:t>
            </w:r>
          </w:p>
          <w:p w14:paraId="6DA0DAFC" w14:textId="77777777" w:rsidR="009B5764" w:rsidRPr="00080742" w:rsidRDefault="009B5764" w:rsidP="00510E4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74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80742">
              <w:rPr>
                <w:rFonts w:ascii="Arial" w:hAnsi="Arial" w:cs="Arial"/>
                <w:b/>
                <w:bCs/>
                <w:sz w:val="24"/>
                <w:szCs w:val="24"/>
              </w:rPr>
              <w:t>linical Review Notes</w:t>
            </w:r>
          </w:p>
          <w:p w14:paraId="4EFDE45E" w14:textId="77777777" w:rsidR="003D093A" w:rsidRDefault="003D093A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7D2EB67F" w14:textId="77777777" w:rsidR="003D093A" w:rsidRDefault="003D093A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041C29DD" w14:textId="77777777" w:rsidR="003D093A" w:rsidRDefault="003D093A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477EC359" w14:textId="77777777" w:rsidR="003D093A" w:rsidRDefault="003D093A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651912C8" w14:textId="77777777" w:rsidR="003D093A" w:rsidRDefault="003D093A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0DF2809D" w14:textId="77777777" w:rsidR="003D093A" w:rsidRDefault="003D093A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2B3CC77A" w14:textId="77777777" w:rsidR="003D093A" w:rsidRDefault="003D093A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55BD4EE3" w14:textId="77777777" w:rsidR="003D093A" w:rsidRDefault="003D093A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5A8843D0" w14:textId="77777777" w:rsidR="003D093A" w:rsidRDefault="003D093A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389E6B3D" w14:textId="77777777" w:rsidR="00C64CB9" w:rsidRDefault="00C64CB9" w:rsidP="00C64CB9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72B20B18" w14:textId="77777777" w:rsidR="009B5764" w:rsidRDefault="009B5764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tbl>
            <w:tblPr>
              <w:tblStyle w:val="TableGrid"/>
              <w:tblW w:w="10173" w:type="dxa"/>
              <w:tblLook w:val="04A0" w:firstRow="1" w:lastRow="0" w:firstColumn="1" w:lastColumn="0" w:noHBand="0" w:noVBand="1"/>
            </w:tblPr>
            <w:tblGrid>
              <w:gridCol w:w="4505"/>
              <w:gridCol w:w="5668"/>
            </w:tblGrid>
            <w:tr w:rsidR="009B5764" w14:paraId="24A9EA09" w14:textId="77777777" w:rsidTr="00080742">
              <w:tc>
                <w:tcPr>
                  <w:tcW w:w="4505" w:type="dxa"/>
                </w:tcPr>
                <w:p w14:paraId="336089C3" w14:textId="77777777" w:rsidR="009B5764" w:rsidRPr="00510E40" w:rsidRDefault="009B5764" w:rsidP="009B5764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510E40">
                    <w:rPr>
                      <w:b/>
                      <w:i/>
                      <w:iCs/>
                      <w:sz w:val="20"/>
                    </w:rPr>
                    <w:t>Decision to</w:t>
                  </w:r>
                  <w:r w:rsidRPr="00510E40">
                    <w:rPr>
                      <w:b/>
                      <w:i/>
                      <w:sz w:val="20"/>
                    </w:rPr>
                    <w:t xml:space="preserve"> proceed to: </w:t>
                  </w:r>
                </w:p>
                <w:p w14:paraId="1991C300" w14:textId="77777777" w:rsidR="009B5764" w:rsidRDefault="009B5764" w:rsidP="00510E4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668" w:type="dxa"/>
                </w:tcPr>
                <w:p w14:paraId="07F2A395" w14:textId="77777777" w:rsidR="009B5764" w:rsidRPr="00510E40" w:rsidRDefault="009B5764" w:rsidP="009B5764">
                  <w:pPr>
                    <w:spacing w:after="0" w:line="240" w:lineRule="auto"/>
                    <w:rPr>
                      <w:b/>
                      <w:i/>
                      <w:sz w:val="20"/>
                    </w:rPr>
                  </w:pPr>
                  <w:r w:rsidRPr="00510E40">
                    <w:rPr>
                      <w:b/>
                      <w:i/>
                      <w:sz w:val="20"/>
                    </w:rPr>
                    <w:t>Brand of vaccine:</w:t>
                  </w:r>
                </w:p>
                <w:p w14:paraId="027A30AC" w14:textId="77777777" w:rsidR="009B5764" w:rsidRDefault="009B5764" w:rsidP="00510E4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9B5764" w14:paraId="72526E10" w14:textId="77777777" w:rsidTr="00080742">
              <w:trPr>
                <w:trHeight w:val="985"/>
              </w:trPr>
              <w:tc>
                <w:tcPr>
                  <w:tcW w:w="4505" w:type="dxa"/>
                </w:tcPr>
                <w:p w14:paraId="258433EA" w14:textId="77777777" w:rsidR="009B5764" w:rsidRPr="00080742" w:rsidRDefault="0060633A" w:rsidP="009B5764">
                  <w:pPr>
                    <w:spacing w:after="0" w:line="240" w:lineRule="auto"/>
                    <w:rPr>
                      <w:sz w:val="20"/>
                    </w:rPr>
                  </w:pPr>
                  <w:sdt>
                    <w:sdtPr>
                      <w:id w:val="-927890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B3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B5764" w:rsidRPr="00253B0A">
                    <w:t xml:space="preserve"> </w:t>
                  </w:r>
                  <w:r w:rsidR="00080742">
                    <w:rPr>
                      <w:sz w:val="20"/>
                    </w:rPr>
                    <w:t>V</w:t>
                  </w:r>
                  <w:r w:rsidR="009B5764" w:rsidRPr="00253B0A">
                    <w:rPr>
                      <w:sz w:val="20"/>
                    </w:rPr>
                    <w:t xml:space="preserve">accine </w:t>
                  </w:r>
                </w:p>
                <w:p w14:paraId="5BC85DEA" w14:textId="3DCED150" w:rsidR="009B5764" w:rsidRDefault="0060633A" w:rsidP="009B5764">
                  <w:pPr>
                    <w:spacing w:after="0" w:line="240" w:lineRule="auto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032465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5764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9B5764">
                    <w:rPr>
                      <w:sz w:val="20"/>
                    </w:rPr>
                    <w:t xml:space="preserve"> </w:t>
                  </w:r>
                  <w:r w:rsidR="00CB3F62">
                    <w:rPr>
                      <w:sz w:val="20"/>
                    </w:rPr>
                    <w:t>Review with Senior Clinician</w:t>
                  </w:r>
                </w:p>
                <w:p w14:paraId="30C7C5E8" w14:textId="77777777" w:rsidR="009B5764" w:rsidRDefault="009B5764" w:rsidP="00510E4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668" w:type="dxa"/>
                </w:tcPr>
                <w:p w14:paraId="09A0A123" w14:textId="09AE7E3A" w:rsidR="00775028" w:rsidRPr="00080742" w:rsidRDefault="00775028" w:rsidP="00CB3F62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</w:tbl>
          <w:p w14:paraId="6913D30F" w14:textId="30BB651D" w:rsidR="009468FF" w:rsidRDefault="009B5764" w:rsidP="00C53FD5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ab/>
            </w:r>
          </w:p>
        </w:tc>
      </w:tr>
      <w:tr w:rsidR="009B5764" w14:paraId="0D2181EA" w14:textId="77777777" w:rsidTr="00080742">
        <w:tc>
          <w:tcPr>
            <w:tcW w:w="10286" w:type="dxa"/>
            <w:shd w:val="clear" w:color="auto" w:fill="F2F2F2" w:themeFill="background1" w:themeFillShade="F2"/>
          </w:tcPr>
          <w:p w14:paraId="41D7980F" w14:textId="77777777" w:rsidR="009B5764" w:rsidRDefault="009B5764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Prescribing Particulars</w:t>
            </w:r>
            <w:r w:rsidR="00C64CB9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(Prescriber use only)</w:t>
            </w:r>
          </w:p>
          <w:p w14:paraId="06F145FA" w14:textId="77777777" w:rsidR="009B5764" w:rsidRDefault="009B5764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71164915" w14:textId="3DB46F3C" w:rsidR="009B5764" w:rsidRDefault="009B5764" w:rsidP="009B5764">
            <w:pPr>
              <w:rPr>
                <w:rFonts w:ascii="Arial" w:hAnsi="Arial" w:cs="Arial"/>
                <w:b/>
                <w:bCs/>
                <w:szCs w:val="24"/>
              </w:rPr>
            </w:pPr>
            <w:r w:rsidRPr="007C11B9">
              <w:rPr>
                <w:rFonts w:ascii="Arial" w:hAnsi="Arial" w:cs="Arial"/>
                <w:b/>
                <w:bCs/>
                <w:szCs w:val="24"/>
              </w:rPr>
              <w:t xml:space="preserve">Individual </w:t>
            </w:r>
            <w:r w:rsidRPr="007C11B9">
              <w:rPr>
                <w:rFonts w:ascii="Arial" w:hAnsi="Arial" w:cs="Arial"/>
                <w:b/>
                <w:bCs/>
                <w:szCs w:val="24"/>
                <w:u w:val="single"/>
              </w:rPr>
              <w:t>Patient Specific Direction</w:t>
            </w:r>
            <w:r w:rsidRPr="007C11B9">
              <w:rPr>
                <w:rFonts w:ascii="Arial" w:hAnsi="Arial" w:cs="Arial"/>
                <w:b/>
                <w:bCs/>
                <w:szCs w:val="24"/>
              </w:rPr>
              <w:t xml:space="preserve"> (PSD)</w:t>
            </w:r>
            <w:r w:rsidR="00CB3F62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14:paraId="7EFE8C7B" w14:textId="55C2042E" w:rsidR="009B5764" w:rsidRDefault="00832E51" w:rsidP="009B576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13B3E">
              <w:rPr>
                <w:rFonts w:ascii="Arial" w:hAnsi="Arial" w:cs="Arial"/>
                <w:bCs/>
              </w:rPr>
              <w:t>In</w:t>
            </w:r>
            <w:r w:rsidR="009B5764" w:rsidRPr="00013B3E">
              <w:rPr>
                <w:rFonts w:ascii="Arial" w:hAnsi="Arial" w:cs="Arial"/>
                <w:bCs/>
              </w:rPr>
              <w:t xml:space="preserve"> accordance with Public Health England Immunisation against infecti</w:t>
            </w:r>
            <w:r w:rsidR="00013B3E" w:rsidRPr="00013B3E">
              <w:rPr>
                <w:rFonts w:ascii="Arial" w:hAnsi="Arial" w:cs="Arial"/>
                <w:bCs/>
              </w:rPr>
              <w:t>ous disease (Green Guide) and J</w:t>
            </w:r>
            <w:r w:rsidR="009B5764" w:rsidRPr="00013B3E">
              <w:rPr>
                <w:rFonts w:ascii="Arial" w:hAnsi="Arial" w:cs="Arial"/>
                <w:bCs/>
              </w:rPr>
              <w:t>CVI recommendations for the purpose of protection against</w:t>
            </w:r>
            <w:r w:rsidR="00CB3F62">
              <w:rPr>
                <w:rFonts w:ascii="Arial" w:hAnsi="Arial" w:cs="Arial"/>
                <w:bCs/>
              </w:rPr>
              <w:t xml:space="preserve"> Influenza.</w:t>
            </w:r>
          </w:p>
          <w:p w14:paraId="6FED23C7" w14:textId="77777777" w:rsidR="00CB3F62" w:rsidRDefault="00CB3F62" w:rsidP="009B5764">
            <w:pPr>
              <w:spacing w:after="0" w:line="240" w:lineRule="auto"/>
              <w:rPr>
                <w:rFonts w:ascii="Arial" w:hAnsi="Arial" w:cs="Arial"/>
              </w:rPr>
            </w:pPr>
          </w:p>
          <w:p w14:paraId="06605395" w14:textId="7329036F" w:rsidR="009B5764" w:rsidRDefault="00CB3F62" w:rsidP="009B5764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</w:rPr>
              <w:t>Please prescribe on Electronic Prescribing and Medicines Administration (EPMA) System</w:t>
            </w:r>
            <w:r w:rsidR="009B5764">
              <w:rPr>
                <w:rFonts w:ascii="Arial" w:hAnsi="Arial" w:cs="Arial"/>
                <w:b/>
                <w:bCs/>
              </w:rPr>
              <w:t xml:space="preserve"> </w:t>
            </w:r>
          </w:p>
          <w:tbl>
            <w:tblPr>
              <w:tblpPr w:leftFromText="180" w:rightFromText="180" w:vertAnchor="text" w:horzAnchor="margin" w:tblpX="-176" w:tblpY="8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2"/>
              <w:gridCol w:w="2693"/>
              <w:gridCol w:w="2552"/>
              <w:gridCol w:w="1843"/>
            </w:tblGrid>
            <w:tr w:rsidR="00C87CF4" w14:paraId="59C125AC" w14:textId="77777777" w:rsidTr="00C87CF4">
              <w:trPr>
                <w:trHeight w:val="55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8732936" w14:textId="77777777" w:rsidR="009B5764" w:rsidRDefault="009B5764" w:rsidP="009B5764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Name of Prescriber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500CB4B" w14:textId="77777777" w:rsidR="009B5764" w:rsidRDefault="009B5764" w:rsidP="009B5764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Signature of Prescriber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A83CB71" w14:textId="77777777" w:rsidR="009B5764" w:rsidRDefault="009B5764" w:rsidP="009B5764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Registration Number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D20AE08" w14:textId="77777777" w:rsidR="009B5764" w:rsidRPr="007C11B9" w:rsidRDefault="009B5764" w:rsidP="009B5764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Date</w:t>
                  </w:r>
                </w:p>
              </w:tc>
            </w:tr>
            <w:tr w:rsidR="00C87CF4" w14:paraId="041F9C22" w14:textId="77777777" w:rsidTr="00C87CF4">
              <w:trPr>
                <w:trHeight w:val="56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F1D3C" w14:textId="77777777" w:rsidR="009B5764" w:rsidRDefault="009B5764" w:rsidP="009B576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17A42" w14:textId="77777777" w:rsidR="009B5764" w:rsidRDefault="009B5764" w:rsidP="009B576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C32A9" w14:textId="77777777" w:rsidR="009B5764" w:rsidRDefault="009B5764" w:rsidP="009B576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03A76" w14:textId="77777777" w:rsidR="009B5764" w:rsidRDefault="009B5764" w:rsidP="009B576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4BB580F8" w14:textId="77777777" w:rsidR="009B5764" w:rsidRDefault="009B5764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AC7FFD" w14:paraId="5C706B7A" w14:textId="77777777" w:rsidTr="00AC7FFD">
        <w:tc>
          <w:tcPr>
            <w:tcW w:w="10286" w:type="dxa"/>
            <w:shd w:val="clear" w:color="auto" w:fill="FFFFFF" w:themeFill="background1"/>
          </w:tcPr>
          <w:p w14:paraId="59819CFD" w14:textId="77777777" w:rsidR="00080742" w:rsidRDefault="00080742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9B5764" w14:paraId="3CEB2B71" w14:textId="77777777" w:rsidTr="00013B3E">
        <w:trPr>
          <w:trHeight w:val="2458"/>
        </w:trPr>
        <w:tc>
          <w:tcPr>
            <w:tcW w:w="10286" w:type="dxa"/>
            <w:shd w:val="clear" w:color="auto" w:fill="F2F2F2" w:themeFill="background1" w:themeFillShade="F2"/>
          </w:tcPr>
          <w:p w14:paraId="5FD811CB" w14:textId="77777777" w:rsidR="00C87CF4" w:rsidRDefault="00C87CF4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7F2F76DA" w14:textId="5878E37D" w:rsidR="009B5764" w:rsidRDefault="00D1704F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Record of administration of </w:t>
            </w:r>
            <w:r w:rsidR="00CB3F6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Influenza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vaccin</w:t>
            </w:r>
            <w:r w:rsidR="0008074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e</w:t>
            </w:r>
          </w:p>
          <w:p w14:paraId="5AEF8ECB" w14:textId="77777777" w:rsidR="00D1704F" w:rsidRDefault="00D1704F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tbl>
            <w:tblPr>
              <w:tblStyle w:val="TableGrid"/>
              <w:tblW w:w="9923" w:type="dxa"/>
              <w:tblLook w:val="04A0" w:firstRow="1" w:lastRow="0" w:firstColumn="1" w:lastColumn="0" w:noHBand="0" w:noVBand="1"/>
            </w:tblPr>
            <w:tblGrid>
              <w:gridCol w:w="1427"/>
              <w:gridCol w:w="836"/>
              <w:gridCol w:w="955"/>
              <w:gridCol w:w="1124"/>
              <w:gridCol w:w="1040"/>
              <w:gridCol w:w="1848"/>
              <w:gridCol w:w="1364"/>
              <w:gridCol w:w="1329"/>
            </w:tblGrid>
            <w:tr w:rsidR="00D1704F" w14:paraId="26B96382" w14:textId="77777777" w:rsidTr="00C64CB9">
              <w:tc>
                <w:tcPr>
                  <w:tcW w:w="1427" w:type="dxa"/>
                  <w:shd w:val="clear" w:color="auto" w:fill="D9D9D9" w:themeFill="background1" w:themeFillShade="D9"/>
                </w:tcPr>
                <w:p w14:paraId="3345D67E" w14:textId="18BB8D59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Date of</w:t>
                  </w:r>
                </w:p>
                <w:p w14:paraId="194263F6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vaccination</w:t>
                  </w:r>
                </w:p>
              </w:tc>
              <w:tc>
                <w:tcPr>
                  <w:tcW w:w="1791" w:type="dxa"/>
                  <w:gridSpan w:val="2"/>
                  <w:shd w:val="clear" w:color="auto" w:fill="D9D9D9" w:themeFill="background1" w:themeFillShade="D9"/>
                </w:tcPr>
                <w:p w14:paraId="23019316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Site of in</w:t>
                  </w:r>
                  <w:r w:rsidR="00C87CF4">
                    <w:rPr>
                      <w:rFonts w:ascii="Arial" w:hAnsi="Arial" w:cs="Arial"/>
                      <w:b/>
                      <w:bCs/>
                    </w:rPr>
                    <w:t>j</w:t>
                  </w:r>
                  <w:r>
                    <w:rPr>
                      <w:rFonts w:ascii="Arial" w:hAnsi="Arial" w:cs="Arial"/>
                      <w:b/>
                      <w:bCs/>
                    </w:rPr>
                    <w:t>ection</w:t>
                  </w:r>
                </w:p>
              </w:tc>
              <w:tc>
                <w:tcPr>
                  <w:tcW w:w="1124" w:type="dxa"/>
                  <w:shd w:val="clear" w:color="auto" w:fill="D9D9D9" w:themeFill="background1" w:themeFillShade="D9"/>
                </w:tcPr>
                <w:p w14:paraId="0E7467BF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Batch number </w:t>
                  </w:r>
                </w:p>
              </w:tc>
              <w:tc>
                <w:tcPr>
                  <w:tcW w:w="1040" w:type="dxa"/>
                  <w:shd w:val="clear" w:color="auto" w:fill="D9D9D9" w:themeFill="background1" w:themeFillShade="D9"/>
                </w:tcPr>
                <w:p w14:paraId="22BCB912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Expiry date</w:t>
                  </w:r>
                </w:p>
              </w:tc>
              <w:tc>
                <w:tcPr>
                  <w:tcW w:w="1848" w:type="dxa"/>
                  <w:shd w:val="clear" w:color="auto" w:fill="D9D9D9" w:themeFill="background1" w:themeFillShade="D9"/>
                </w:tcPr>
                <w:p w14:paraId="3D14A13C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Brand of vaccine</w:t>
                  </w:r>
                </w:p>
              </w:tc>
              <w:tc>
                <w:tcPr>
                  <w:tcW w:w="1364" w:type="dxa"/>
                  <w:shd w:val="clear" w:color="auto" w:fill="D9D9D9" w:themeFill="background1" w:themeFillShade="D9"/>
                </w:tcPr>
                <w:p w14:paraId="5B7A4F64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Immuniser name  </w:t>
                  </w:r>
                </w:p>
              </w:tc>
              <w:tc>
                <w:tcPr>
                  <w:tcW w:w="1329" w:type="dxa"/>
                  <w:shd w:val="clear" w:color="auto" w:fill="D9D9D9" w:themeFill="background1" w:themeFillShade="D9"/>
                </w:tcPr>
                <w:p w14:paraId="7E448BF0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Immuniser signature</w:t>
                  </w:r>
                </w:p>
              </w:tc>
            </w:tr>
            <w:tr w:rsidR="00D1704F" w14:paraId="0D0C5EAD" w14:textId="77777777" w:rsidTr="00C64CB9">
              <w:tc>
                <w:tcPr>
                  <w:tcW w:w="1427" w:type="dxa"/>
                </w:tcPr>
                <w:p w14:paraId="312B4CAB" w14:textId="16D16A09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528F8D0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…………</w:t>
                  </w:r>
                </w:p>
              </w:tc>
              <w:tc>
                <w:tcPr>
                  <w:tcW w:w="836" w:type="dxa"/>
                </w:tcPr>
                <w:p w14:paraId="6FDE2258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L </w:t>
                  </w:r>
                  <w:r w:rsidR="00AE5206">
                    <w:rPr>
                      <w:rFonts w:ascii="Arial" w:hAnsi="Arial" w:cs="Arial"/>
                      <w:b/>
                      <w:bCs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</w:rPr>
                    <w:t>rm</w:t>
                  </w:r>
                </w:p>
              </w:tc>
              <w:tc>
                <w:tcPr>
                  <w:tcW w:w="955" w:type="dxa"/>
                </w:tcPr>
                <w:p w14:paraId="37D8818E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 arm</w:t>
                  </w:r>
                </w:p>
              </w:tc>
              <w:tc>
                <w:tcPr>
                  <w:tcW w:w="1124" w:type="dxa"/>
                </w:tcPr>
                <w:p w14:paraId="07EEFA88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40" w:type="dxa"/>
                </w:tcPr>
                <w:p w14:paraId="760DF3FE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48" w:type="dxa"/>
                </w:tcPr>
                <w:p w14:paraId="10564725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64" w:type="dxa"/>
                </w:tcPr>
                <w:p w14:paraId="58F41142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29" w:type="dxa"/>
                </w:tcPr>
                <w:p w14:paraId="2647015F" w14:textId="77777777" w:rsidR="00D1704F" w:rsidRDefault="00D1704F" w:rsidP="00ED70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37C5DE3A" w14:textId="77777777" w:rsidR="00D1704F" w:rsidRDefault="00D1704F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13B3E" w14:paraId="20E42B02" w14:textId="77777777" w:rsidTr="00013B3E">
        <w:trPr>
          <w:trHeight w:val="2235"/>
        </w:trPr>
        <w:tc>
          <w:tcPr>
            <w:tcW w:w="10286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XSpec="right" w:tblpY="2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567"/>
            </w:tblGrid>
            <w:tr w:rsidR="00BB2480" w:rsidRPr="00CE335E" w14:paraId="665CC6CB" w14:textId="77777777" w:rsidTr="00BB2480">
              <w:tc>
                <w:tcPr>
                  <w:tcW w:w="3118" w:type="dxa"/>
                  <w:gridSpan w:val="2"/>
                  <w:shd w:val="clear" w:color="auto" w:fill="D9D9D9" w:themeFill="background1" w:themeFillShade="D9"/>
                </w:tcPr>
                <w:p w14:paraId="24EE55C2" w14:textId="37C455B3" w:rsidR="00BB2480" w:rsidRPr="00CE335E" w:rsidRDefault="00BB2480" w:rsidP="00BB2480">
                  <w:pPr>
                    <w:spacing w:after="0" w:line="240" w:lineRule="auto"/>
                    <w:rPr>
                      <w:b/>
                    </w:rPr>
                  </w:pPr>
                  <w:r w:rsidRPr="00CE335E">
                    <w:rPr>
                      <w:b/>
                    </w:rPr>
                    <w:t xml:space="preserve">Vaccination </w:t>
                  </w:r>
                  <w:r w:rsidR="00CB3F62">
                    <w:rPr>
                      <w:b/>
                    </w:rPr>
                    <w:t>Location</w:t>
                  </w:r>
                </w:p>
              </w:tc>
            </w:tr>
            <w:tr w:rsidR="00BB2480" w14:paraId="3D38448B" w14:textId="77777777" w:rsidTr="00BB2480">
              <w:tc>
                <w:tcPr>
                  <w:tcW w:w="2551" w:type="dxa"/>
                </w:tcPr>
                <w:p w14:paraId="1043595A" w14:textId="06A40220" w:rsidR="00BB2480" w:rsidRDefault="00BB2480" w:rsidP="00BB2480">
                  <w:pPr>
                    <w:spacing w:after="0" w:line="240" w:lineRule="auto"/>
                  </w:pPr>
                  <w:r>
                    <w:t>RSCH</w:t>
                  </w:r>
                </w:p>
              </w:tc>
              <w:tc>
                <w:tcPr>
                  <w:tcW w:w="567" w:type="dxa"/>
                </w:tcPr>
                <w:p w14:paraId="02C791FD" w14:textId="77777777" w:rsidR="00BB2480" w:rsidRDefault="0060633A" w:rsidP="00BB2480">
                  <w:pPr>
                    <w:spacing w:after="0" w:line="240" w:lineRule="auto"/>
                  </w:pPr>
                  <w:sdt>
                    <w:sdtPr>
                      <w:id w:val="781374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48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B2480" w14:paraId="782F1003" w14:textId="77777777" w:rsidTr="00BB2480">
              <w:tc>
                <w:tcPr>
                  <w:tcW w:w="2551" w:type="dxa"/>
                </w:tcPr>
                <w:p w14:paraId="32AA53BA" w14:textId="703C11D0" w:rsidR="00BB2480" w:rsidRDefault="00BB2480" w:rsidP="00BB2480">
                  <w:pPr>
                    <w:spacing w:after="0" w:line="240" w:lineRule="auto"/>
                  </w:pPr>
                  <w:r>
                    <w:t>PRH</w:t>
                  </w:r>
                </w:p>
              </w:tc>
              <w:tc>
                <w:tcPr>
                  <w:tcW w:w="567" w:type="dxa"/>
                </w:tcPr>
                <w:p w14:paraId="4B5ADF23" w14:textId="77777777" w:rsidR="00BB2480" w:rsidRDefault="0060633A" w:rsidP="00BB2480">
                  <w:pPr>
                    <w:spacing w:after="0" w:line="240" w:lineRule="auto"/>
                  </w:pPr>
                  <w:sdt>
                    <w:sdtPr>
                      <w:id w:val="-1471667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48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B2480" w14:paraId="5EC17625" w14:textId="77777777" w:rsidTr="00BB2480">
              <w:tc>
                <w:tcPr>
                  <w:tcW w:w="2551" w:type="dxa"/>
                </w:tcPr>
                <w:p w14:paraId="40863C2D" w14:textId="29AC79EF" w:rsidR="00BB2480" w:rsidRDefault="00B81526" w:rsidP="00BB2480">
                  <w:pPr>
                    <w:spacing w:after="0" w:line="240" w:lineRule="auto"/>
                  </w:pPr>
                  <w:r>
                    <w:t>WRH</w:t>
                  </w:r>
                </w:p>
              </w:tc>
              <w:tc>
                <w:tcPr>
                  <w:tcW w:w="567" w:type="dxa"/>
                </w:tcPr>
                <w:p w14:paraId="78BF5233" w14:textId="77777777" w:rsidR="00BB2480" w:rsidRDefault="0060633A" w:rsidP="00BB2480">
                  <w:pPr>
                    <w:spacing w:after="0" w:line="240" w:lineRule="auto"/>
                  </w:pPr>
                  <w:sdt>
                    <w:sdtPr>
                      <w:id w:val="-2134618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48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B2480" w14:paraId="79A7551B" w14:textId="77777777" w:rsidTr="00BB2480">
              <w:tc>
                <w:tcPr>
                  <w:tcW w:w="2551" w:type="dxa"/>
                </w:tcPr>
                <w:p w14:paraId="3EDE60F4" w14:textId="5E7E2DB6" w:rsidR="00BB2480" w:rsidRDefault="00B81526" w:rsidP="00BB2480">
                  <w:pPr>
                    <w:spacing w:after="0" w:line="240" w:lineRule="auto"/>
                  </w:pPr>
                  <w:r>
                    <w:t>SRH</w:t>
                  </w:r>
                </w:p>
              </w:tc>
              <w:tc>
                <w:tcPr>
                  <w:tcW w:w="567" w:type="dxa"/>
                </w:tcPr>
                <w:p w14:paraId="743A3F9D" w14:textId="77777777" w:rsidR="00BB2480" w:rsidRDefault="0060633A" w:rsidP="00BB2480">
                  <w:pPr>
                    <w:spacing w:after="0" w:line="240" w:lineRule="auto"/>
                  </w:pPr>
                  <w:sdt>
                    <w:sdtPr>
                      <w:id w:val="-688684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48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378DC61" w14:textId="77777777" w:rsidR="00013B3E" w:rsidRDefault="00013B3E" w:rsidP="00510E4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143114C1" w14:textId="77777777" w:rsidR="005755BC" w:rsidRPr="00CC6F3F" w:rsidRDefault="00CE335E" w:rsidP="005755BC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5755BC">
              <w:rPr>
                <w:rFonts w:ascii="Arial" w:hAnsi="Arial" w:cs="Arial"/>
                <w:b/>
                <w:bCs/>
                <w:sz w:val="24"/>
                <w:szCs w:val="24"/>
              </w:rPr>
              <w:t>Please prescribe on EPMA system in order for Nurse to administer.</w:t>
            </w:r>
          </w:p>
          <w:p w14:paraId="6EAB3A8B" w14:textId="39F5DF18" w:rsidR="00B81526" w:rsidRPr="00013B3E" w:rsidRDefault="00B81526" w:rsidP="00B81526">
            <w:pPr>
              <w:spacing w:after="0" w:line="240" w:lineRule="auto"/>
            </w:pPr>
          </w:p>
          <w:p w14:paraId="73FF36BF" w14:textId="0D35BCFB" w:rsidR="00013B3E" w:rsidRPr="00013B3E" w:rsidRDefault="00013B3E" w:rsidP="00D167B7">
            <w:pPr>
              <w:spacing w:after="0" w:line="240" w:lineRule="auto"/>
            </w:pPr>
          </w:p>
        </w:tc>
      </w:tr>
    </w:tbl>
    <w:p w14:paraId="6C52BBAC" w14:textId="77777777" w:rsidR="00013B3E" w:rsidRPr="00013B3E" w:rsidRDefault="00013B3E" w:rsidP="002F7325">
      <w:pPr>
        <w:spacing w:after="0" w:line="240" w:lineRule="auto"/>
        <w:rPr>
          <w:rFonts w:eastAsia="Times New Roman" w:cstheme="minorHAnsi"/>
          <w:b/>
          <w:lang w:eastAsia="en-GB"/>
        </w:rPr>
      </w:pPr>
    </w:p>
    <w:sectPr w:rsidR="00013B3E" w:rsidRPr="00013B3E" w:rsidSect="002F7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624" w:bottom="624" w:left="62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A1B0" w14:textId="77777777" w:rsidR="00B9701B" w:rsidRDefault="00B9701B" w:rsidP="003F0EAC">
      <w:pPr>
        <w:spacing w:after="0" w:line="240" w:lineRule="auto"/>
      </w:pPr>
      <w:r>
        <w:separator/>
      </w:r>
    </w:p>
  </w:endnote>
  <w:endnote w:type="continuationSeparator" w:id="0">
    <w:p w14:paraId="6F95CE61" w14:textId="77777777" w:rsidR="00B9701B" w:rsidRDefault="00B9701B" w:rsidP="003F0EAC">
      <w:pPr>
        <w:spacing w:after="0" w:line="240" w:lineRule="auto"/>
      </w:pPr>
      <w:r>
        <w:continuationSeparator/>
      </w:r>
    </w:p>
  </w:endnote>
  <w:endnote w:type="continuationNotice" w:id="1">
    <w:p w14:paraId="6E29F1D6" w14:textId="77777777" w:rsidR="00B9701B" w:rsidRDefault="00B970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DF02" w14:textId="77777777" w:rsidR="006E6ACA" w:rsidRDefault="006E6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DF57" w14:textId="69EB2A21" w:rsidR="001A576E" w:rsidRDefault="00C53FD5" w:rsidP="00C53FD5">
    <w:pPr>
      <w:pStyle w:val="Footer"/>
      <w:pBdr>
        <w:top w:val="single" w:sz="4" w:space="17" w:color="auto"/>
      </w:pBdr>
    </w:pPr>
    <w:r w:rsidRPr="00C53FD5">
      <w:rPr>
        <w:i/>
        <w:sz w:val="12"/>
        <w:szCs w:val="18"/>
      </w:rPr>
      <w:t>Adapted from National template –</w:t>
    </w:r>
    <w:r w:rsidR="00441F8B">
      <w:rPr>
        <w:i/>
        <w:sz w:val="12"/>
        <w:szCs w:val="18"/>
      </w:rPr>
      <w:t>Updated Autumn 22 Booster: Vikesh Gudka26-10-22</w:t>
    </w:r>
    <w:r w:rsidR="009D71AD">
      <w:rPr>
        <w:i/>
        <w:sz w:val="12"/>
        <w:szCs w:val="18"/>
      </w:rPr>
      <w:t>, Updated Vieks Gudka 2/10/23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30E4" w14:textId="77777777" w:rsidR="006E6ACA" w:rsidRDefault="006E6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F641" w14:textId="77777777" w:rsidR="00B9701B" w:rsidRDefault="00B9701B" w:rsidP="003F0EAC">
      <w:pPr>
        <w:spacing w:after="0" w:line="240" w:lineRule="auto"/>
      </w:pPr>
      <w:r>
        <w:separator/>
      </w:r>
    </w:p>
  </w:footnote>
  <w:footnote w:type="continuationSeparator" w:id="0">
    <w:p w14:paraId="2580030A" w14:textId="77777777" w:rsidR="00B9701B" w:rsidRDefault="00B9701B" w:rsidP="003F0EAC">
      <w:pPr>
        <w:spacing w:after="0" w:line="240" w:lineRule="auto"/>
      </w:pPr>
      <w:r>
        <w:continuationSeparator/>
      </w:r>
    </w:p>
  </w:footnote>
  <w:footnote w:type="continuationNotice" w:id="1">
    <w:p w14:paraId="40253090" w14:textId="77777777" w:rsidR="00B9701B" w:rsidRDefault="00B970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E5AA" w14:textId="77777777" w:rsidR="006E6ACA" w:rsidRDefault="006E6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7B92" w14:textId="430B5143" w:rsidR="003F0EAC" w:rsidRPr="00AD359A" w:rsidRDefault="00257196" w:rsidP="00AD359A">
    <w:pPr>
      <w:spacing w:after="0" w:line="360" w:lineRule="auto"/>
      <w:rPr>
        <w:noProof/>
        <w:lang w:eastAsia="en-GB"/>
      </w:rPr>
    </w:pPr>
    <w:r w:rsidRPr="00257196">
      <w:rPr>
        <w:rFonts w:ascii="Arial" w:hAnsi="Arial" w:cs="Arial"/>
        <w:b/>
        <w:bCs/>
        <w:color w:val="0070C0"/>
        <w:sz w:val="20"/>
        <w:szCs w:val="20"/>
      </w:rPr>
      <w:t>Long Stay Inpatient Consent</w:t>
    </w:r>
    <w:r w:rsidR="006C7DE5" w:rsidRPr="00257196">
      <w:rPr>
        <w:rFonts w:ascii="Arial" w:hAnsi="Arial" w:cs="Arial"/>
        <w:b/>
        <w:bCs/>
        <w:color w:val="0070C0"/>
        <w:sz w:val="20"/>
        <w:szCs w:val="20"/>
      </w:rPr>
      <w:t xml:space="preserve"> Form for the Administration of </w:t>
    </w:r>
    <w:r w:rsidR="00293C59">
      <w:rPr>
        <w:rFonts w:ascii="Arial" w:hAnsi="Arial" w:cs="Arial"/>
        <w:b/>
        <w:bCs/>
        <w:color w:val="FF0000"/>
        <w:sz w:val="20"/>
        <w:szCs w:val="20"/>
      </w:rPr>
      <w:t>Influenza</w:t>
    </w:r>
    <w:r w:rsidR="006C7DE5" w:rsidRPr="009A060D">
      <w:rPr>
        <w:rFonts w:ascii="Arial" w:hAnsi="Arial" w:cs="Arial"/>
        <w:b/>
        <w:bCs/>
        <w:color w:val="FF0000"/>
        <w:sz w:val="20"/>
        <w:szCs w:val="20"/>
      </w:rPr>
      <w:t xml:space="preserve"> </w:t>
    </w:r>
    <w:r w:rsidR="006C7DE5" w:rsidRPr="00257196">
      <w:rPr>
        <w:rFonts w:ascii="Arial" w:hAnsi="Arial" w:cs="Arial"/>
        <w:b/>
        <w:bCs/>
        <w:color w:val="0070C0"/>
        <w:sz w:val="20"/>
        <w:szCs w:val="20"/>
      </w:rPr>
      <w:t>Vaccine</w:t>
    </w:r>
    <w:r w:rsidRPr="00257196">
      <w:rPr>
        <w:rFonts w:ascii="Arial" w:hAnsi="Arial" w:cs="Arial"/>
        <w:b/>
        <w:bCs/>
        <w:color w:val="0070C0"/>
        <w:sz w:val="20"/>
        <w:szCs w:val="20"/>
      </w:rPr>
      <w:t xml:space="preserve"> – Version </w:t>
    </w:r>
    <w:r w:rsidR="006E6ACA">
      <w:rPr>
        <w:rFonts w:ascii="Arial" w:hAnsi="Arial" w:cs="Arial"/>
        <w:b/>
        <w:bCs/>
        <w:color w:val="0070C0"/>
        <w:sz w:val="20"/>
        <w:szCs w:val="20"/>
      </w:rPr>
      <w:t>2</w:t>
    </w:r>
    <w:r w:rsidR="00D1592F">
      <w:rPr>
        <w:rFonts w:ascii="Arial" w:hAnsi="Arial" w:cs="Arial"/>
        <w:b/>
        <w:bCs/>
        <w:color w:val="0070C0"/>
        <w:sz w:val="24"/>
        <w:szCs w:val="28"/>
      </w:rPr>
      <w:t xml:space="preserve">      </w:t>
    </w:r>
    <w:r w:rsidR="00AD359A">
      <w:rPr>
        <w:noProof/>
        <w:sz w:val="20"/>
        <w:lang w:eastAsia="en-GB"/>
      </w:rPr>
      <w:drawing>
        <wp:inline distT="0" distB="0" distL="0" distR="0" wp14:anchorId="4D2F55BF" wp14:editId="406CD3BA">
          <wp:extent cx="788724" cy="27735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63" r="8559" b="17532"/>
                  <a:stretch>
                    <a:fillRect/>
                  </a:stretch>
                </pic:blipFill>
                <pic:spPr bwMode="auto">
                  <a:xfrm>
                    <a:off x="0" y="0"/>
                    <a:ext cx="796254" cy="280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592F">
      <w:rPr>
        <w:rFonts w:ascii="Arial" w:hAnsi="Arial" w:cs="Arial"/>
        <w:b/>
        <w:bCs/>
        <w:color w:val="0070C0"/>
        <w:sz w:val="24"/>
        <w:szCs w:val="28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08B0" w14:textId="77777777" w:rsidR="006E6ACA" w:rsidRDefault="006E6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6B5"/>
    <w:multiLevelType w:val="hybridMultilevel"/>
    <w:tmpl w:val="1512D672"/>
    <w:lvl w:ilvl="0" w:tplc="080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A617C"/>
    <w:multiLevelType w:val="hybridMultilevel"/>
    <w:tmpl w:val="65F00C4E"/>
    <w:lvl w:ilvl="0" w:tplc="67CA3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3A85"/>
    <w:multiLevelType w:val="multilevel"/>
    <w:tmpl w:val="7F6E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BC2F4A"/>
    <w:multiLevelType w:val="multilevel"/>
    <w:tmpl w:val="A6D6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9272FF"/>
    <w:multiLevelType w:val="hybridMultilevel"/>
    <w:tmpl w:val="EF7E7628"/>
    <w:lvl w:ilvl="0" w:tplc="080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32A0524F"/>
    <w:multiLevelType w:val="multilevel"/>
    <w:tmpl w:val="B718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2E34D9"/>
    <w:multiLevelType w:val="multilevel"/>
    <w:tmpl w:val="4AB0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062F48"/>
    <w:multiLevelType w:val="hybridMultilevel"/>
    <w:tmpl w:val="11D0A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C55A44"/>
    <w:multiLevelType w:val="multilevel"/>
    <w:tmpl w:val="7B24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652B4F"/>
    <w:multiLevelType w:val="multilevel"/>
    <w:tmpl w:val="77E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C4C6E"/>
    <w:multiLevelType w:val="multilevel"/>
    <w:tmpl w:val="C1E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54487E"/>
    <w:multiLevelType w:val="multilevel"/>
    <w:tmpl w:val="7AF8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0105E3"/>
    <w:multiLevelType w:val="multilevel"/>
    <w:tmpl w:val="FAAE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9552369">
    <w:abstractNumId w:val="4"/>
  </w:num>
  <w:num w:numId="2" w16cid:durableId="597829954">
    <w:abstractNumId w:val="0"/>
  </w:num>
  <w:num w:numId="3" w16cid:durableId="1007556991">
    <w:abstractNumId w:val="1"/>
  </w:num>
  <w:num w:numId="4" w16cid:durableId="1785072781">
    <w:abstractNumId w:val="7"/>
  </w:num>
  <w:num w:numId="5" w16cid:durableId="317077388">
    <w:abstractNumId w:val="5"/>
  </w:num>
  <w:num w:numId="6" w16cid:durableId="1376076842">
    <w:abstractNumId w:val="9"/>
  </w:num>
  <w:num w:numId="7" w16cid:durableId="446899270">
    <w:abstractNumId w:val="6"/>
  </w:num>
  <w:num w:numId="8" w16cid:durableId="1193768877">
    <w:abstractNumId w:val="12"/>
  </w:num>
  <w:num w:numId="9" w16cid:durableId="26100300">
    <w:abstractNumId w:val="3"/>
  </w:num>
  <w:num w:numId="10" w16cid:durableId="1760324506">
    <w:abstractNumId w:val="11"/>
  </w:num>
  <w:num w:numId="11" w16cid:durableId="2086565598">
    <w:abstractNumId w:val="10"/>
  </w:num>
  <w:num w:numId="12" w16cid:durableId="1546984395">
    <w:abstractNumId w:val="8"/>
  </w:num>
  <w:num w:numId="13" w16cid:durableId="1754278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EB"/>
    <w:rsid w:val="00004009"/>
    <w:rsid w:val="000103A9"/>
    <w:rsid w:val="00013B3E"/>
    <w:rsid w:val="000225FD"/>
    <w:rsid w:val="000311C4"/>
    <w:rsid w:val="00037BD1"/>
    <w:rsid w:val="0006189C"/>
    <w:rsid w:val="000646E8"/>
    <w:rsid w:val="00073EE7"/>
    <w:rsid w:val="00080742"/>
    <w:rsid w:val="0009725A"/>
    <w:rsid w:val="000A12B9"/>
    <w:rsid w:val="00150BCB"/>
    <w:rsid w:val="00176E66"/>
    <w:rsid w:val="00197EE4"/>
    <w:rsid w:val="001A576E"/>
    <w:rsid w:val="001D7705"/>
    <w:rsid w:val="001E343C"/>
    <w:rsid w:val="001F3ECE"/>
    <w:rsid w:val="00212E6A"/>
    <w:rsid w:val="00217C62"/>
    <w:rsid w:val="0022663A"/>
    <w:rsid w:val="00245815"/>
    <w:rsid w:val="0024735B"/>
    <w:rsid w:val="002512A5"/>
    <w:rsid w:val="00252F90"/>
    <w:rsid w:val="00253B0A"/>
    <w:rsid w:val="00257196"/>
    <w:rsid w:val="00262684"/>
    <w:rsid w:val="00263FBF"/>
    <w:rsid w:val="00275CBA"/>
    <w:rsid w:val="00293C59"/>
    <w:rsid w:val="002F0129"/>
    <w:rsid w:val="002F70AC"/>
    <w:rsid w:val="002F7325"/>
    <w:rsid w:val="003152B6"/>
    <w:rsid w:val="003240C5"/>
    <w:rsid w:val="00343E09"/>
    <w:rsid w:val="00351754"/>
    <w:rsid w:val="003619F0"/>
    <w:rsid w:val="00364136"/>
    <w:rsid w:val="003B23BA"/>
    <w:rsid w:val="003B3E71"/>
    <w:rsid w:val="003C6BE6"/>
    <w:rsid w:val="003D093A"/>
    <w:rsid w:val="003F0EAC"/>
    <w:rsid w:val="00420767"/>
    <w:rsid w:val="00424D78"/>
    <w:rsid w:val="00434235"/>
    <w:rsid w:val="00441F8B"/>
    <w:rsid w:val="004711C1"/>
    <w:rsid w:val="004B6D73"/>
    <w:rsid w:val="00501FE2"/>
    <w:rsid w:val="0051005F"/>
    <w:rsid w:val="00510E40"/>
    <w:rsid w:val="00515122"/>
    <w:rsid w:val="005712A1"/>
    <w:rsid w:val="005755BC"/>
    <w:rsid w:val="0060633A"/>
    <w:rsid w:val="006065AB"/>
    <w:rsid w:val="00630D69"/>
    <w:rsid w:val="00641B11"/>
    <w:rsid w:val="00657166"/>
    <w:rsid w:val="00696389"/>
    <w:rsid w:val="006A23D4"/>
    <w:rsid w:val="006C7DE5"/>
    <w:rsid w:val="006D19C6"/>
    <w:rsid w:val="006E6ACA"/>
    <w:rsid w:val="007014DB"/>
    <w:rsid w:val="00747329"/>
    <w:rsid w:val="00752730"/>
    <w:rsid w:val="00775028"/>
    <w:rsid w:val="00781311"/>
    <w:rsid w:val="00782158"/>
    <w:rsid w:val="00794B21"/>
    <w:rsid w:val="007A233D"/>
    <w:rsid w:val="007B4253"/>
    <w:rsid w:val="007C11B9"/>
    <w:rsid w:val="007C4D79"/>
    <w:rsid w:val="007E61BC"/>
    <w:rsid w:val="008045C1"/>
    <w:rsid w:val="008323CE"/>
    <w:rsid w:val="00832E51"/>
    <w:rsid w:val="00835AB3"/>
    <w:rsid w:val="00835FB0"/>
    <w:rsid w:val="00870DDD"/>
    <w:rsid w:val="008A7696"/>
    <w:rsid w:val="008D480D"/>
    <w:rsid w:val="008E0985"/>
    <w:rsid w:val="008E2782"/>
    <w:rsid w:val="008F756F"/>
    <w:rsid w:val="00912B39"/>
    <w:rsid w:val="009468FF"/>
    <w:rsid w:val="00947420"/>
    <w:rsid w:val="009662F5"/>
    <w:rsid w:val="00985483"/>
    <w:rsid w:val="009A060D"/>
    <w:rsid w:val="009A220A"/>
    <w:rsid w:val="009B1917"/>
    <w:rsid w:val="009B5764"/>
    <w:rsid w:val="009C5376"/>
    <w:rsid w:val="009D65C2"/>
    <w:rsid w:val="009D71AD"/>
    <w:rsid w:val="009E6034"/>
    <w:rsid w:val="00A00907"/>
    <w:rsid w:val="00A069EB"/>
    <w:rsid w:val="00A14BCC"/>
    <w:rsid w:val="00A16CF1"/>
    <w:rsid w:val="00A234F1"/>
    <w:rsid w:val="00A32E08"/>
    <w:rsid w:val="00A51FF6"/>
    <w:rsid w:val="00A61BA4"/>
    <w:rsid w:val="00A67422"/>
    <w:rsid w:val="00A86790"/>
    <w:rsid w:val="00AB21F5"/>
    <w:rsid w:val="00AC57C5"/>
    <w:rsid w:val="00AC7FFD"/>
    <w:rsid w:val="00AD359A"/>
    <w:rsid w:val="00AD7D54"/>
    <w:rsid w:val="00AE0EBB"/>
    <w:rsid w:val="00AE5206"/>
    <w:rsid w:val="00B04FEC"/>
    <w:rsid w:val="00B16A0A"/>
    <w:rsid w:val="00B27D84"/>
    <w:rsid w:val="00B42B2C"/>
    <w:rsid w:val="00B81526"/>
    <w:rsid w:val="00B8284A"/>
    <w:rsid w:val="00B849CA"/>
    <w:rsid w:val="00B855BD"/>
    <w:rsid w:val="00B91CDE"/>
    <w:rsid w:val="00B94501"/>
    <w:rsid w:val="00B9701B"/>
    <w:rsid w:val="00BA018B"/>
    <w:rsid w:val="00BA6962"/>
    <w:rsid w:val="00BB2480"/>
    <w:rsid w:val="00BB410B"/>
    <w:rsid w:val="00BC5C94"/>
    <w:rsid w:val="00BE6D9B"/>
    <w:rsid w:val="00C06DE7"/>
    <w:rsid w:val="00C10766"/>
    <w:rsid w:val="00C21638"/>
    <w:rsid w:val="00C34DAD"/>
    <w:rsid w:val="00C365F3"/>
    <w:rsid w:val="00C409B8"/>
    <w:rsid w:val="00C457CC"/>
    <w:rsid w:val="00C53FD5"/>
    <w:rsid w:val="00C62885"/>
    <w:rsid w:val="00C64CB9"/>
    <w:rsid w:val="00C74F66"/>
    <w:rsid w:val="00C85446"/>
    <w:rsid w:val="00C87CF4"/>
    <w:rsid w:val="00CB3F62"/>
    <w:rsid w:val="00CE2FCF"/>
    <w:rsid w:val="00CE335E"/>
    <w:rsid w:val="00D016C2"/>
    <w:rsid w:val="00D1592F"/>
    <w:rsid w:val="00D167B7"/>
    <w:rsid w:val="00D16CBE"/>
    <w:rsid w:val="00D1704F"/>
    <w:rsid w:val="00D33254"/>
    <w:rsid w:val="00D4431D"/>
    <w:rsid w:val="00D4586E"/>
    <w:rsid w:val="00D80604"/>
    <w:rsid w:val="00D9569B"/>
    <w:rsid w:val="00DA53CA"/>
    <w:rsid w:val="00DC26D4"/>
    <w:rsid w:val="00DD4CF5"/>
    <w:rsid w:val="00DE4FAF"/>
    <w:rsid w:val="00DF2610"/>
    <w:rsid w:val="00E03C59"/>
    <w:rsid w:val="00E343A7"/>
    <w:rsid w:val="00E37A94"/>
    <w:rsid w:val="00E44413"/>
    <w:rsid w:val="00EB5FEC"/>
    <w:rsid w:val="00EC5DC7"/>
    <w:rsid w:val="00ED03E0"/>
    <w:rsid w:val="00ED5E26"/>
    <w:rsid w:val="00EF181E"/>
    <w:rsid w:val="00EF3239"/>
    <w:rsid w:val="00F203C6"/>
    <w:rsid w:val="00F36C6B"/>
    <w:rsid w:val="00F611F3"/>
    <w:rsid w:val="00F63731"/>
    <w:rsid w:val="00F72C47"/>
    <w:rsid w:val="00FC1BAD"/>
    <w:rsid w:val="00FC33CF"/>
    <w:rsid w:val="00FC5681"/>
    <w:rsid w:val="00FD763B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C70F6"/>
  <w15:docId w15:val="{81965CFC-BB58-4EBD-B883-BB0E3B7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9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EAC"/>
  </w:style>
  <w:style w:type="paragraph" w:styleId="Footer">
    <w:name w:val="footer"/>
    <w:basedOn w:val="Normal"/>
    <w:link w:val="FooterChar"/>
    <w:uiPriority w:val="99"/>
    <w:unhideWhenUsed/>
    <w:rsid w:val="003F0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EAC"/>
  </w:style>
  <w:style w:type="paragraph" w:styleId="BalloonText">
    <w:name w:val="Balloon Text"/>
    <w:basedOn w:val="Normal"/>
    <w:link w:val="BalloonTextChar"/>
    <w:uiPriority w:val="99"/>
    <w:semiHidden/>
    <w:unhideWhenUsed/>
    <w:rsid w:val="003F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48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85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548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2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3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5C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3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527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  <w:divsChild>
            <w:div w:id="3577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3789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  <w:divsChild>
            <w:div w:id="11520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1886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  <w:divsChild>
            <w:div w:id="17387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1321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  <w:divsChild>
            <w:div w:id="7094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2784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  <w:divsChild>
            <w:div w:id="163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1596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  <w:divsChild>
            <w:div w:id="2661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influenza-the-green-book-chapter-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BSUH NHS Trust</Company>
  <LinksUpToDate>false</LinksUpToDate>
  <CharactersWithSpaces>3724</CharactersWithSpaces>
  <SharedDoc>false</SharedDoc>
  <HLinks>
    <vt:vector size="6" baseType="variant">
      <vt:variant>
        <vt:i4>8257586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https://www.gov.uk/government/publications/influenza-the-green-book-chapter-19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Bhavanna Reddy</dc:creator>
  <cp:lastModifiedBy>GUDKA, Vikesh (UNIVERSITY HOSPITALS SUSSEX NHS FOUNDATION TRUST)</cp:lastModifiedBy>
  <cp:revision>27</cp:revision>
  <cp:lastPrinted>2021-01-13T13:47:00Z</cp:lastPrinted>
  <dcterms:created xsi:type="dcterms:W3CDTF">2023-10-02T11:53:00Z</dcterms:created>
  <dcterms:modified xsi:type="dcterms:W3CDTF">2023-11-10T17:26:00Z</dcterms:modified>
</cp:coreProperties>
</file>