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EC8A0" w14:textId="5AA097B6" w:rsidR="00422811" w:rsidRPr="0007769A" w:rsidRDefault="00737C10" w:rsidP="00D0578D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Administration guide for </w:t>
      </w:r>
      <w:r w:rsidR="00422811" w:rsidRPr="0007769A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IV </w:t>
      </w:r>
      <w:proofErr w:type="spellStart"/>
      <w:r w:rsidR="00422811" w:rsidRPr="0007769A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Lidocaine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in cardiac patients </w:t>
      </w:r>
    </w:p>
    <w:p w14:paraId="28B37A3E" w14:textId="77777777" w:rsidR="00422811" w:rsidRPr="0007769A" w:rsidRDefault="00781BD5">
      <w:pPr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07769A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Administration</w:t>
      </w:r>
    </w:p>
    <w:p w14:paraId="08656761" w14:textId="77777777" w:rsidR="00180245" w:rsidRPr="0007769A" w:rsidRDefault="00422811" w:rsidP="0018024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Cs/>
          <w:color w:val="000000"/>
          <w:shd w:val="clear" w:color="auto" w:fill="FFFFFF"/>
        </w:rPr>
      </w:pPr>
      <w:r w:rsidRPr="0007769A">
        <w:rPr>
          <w:rFonts w:ascii="Arial" w:hAnsi="Arial" w:cs="Arial"/>
          <w:bCs/>
          <w:color w:val="000000"/>
          <w:shd w:val="clear" w:color="auto" w:fill="FFFFFF"/>
        </w:rPr>
        <w:t>For the management of ventricular arrhythmias</w:t>
      </w:r>
      <w:r w:rsidR="00921427" w:rsidRPr="0007769A">
        <w:rPr>
          <w:rFonts w:ascii="Arial" w:hAnsi="Arial" w:cs="Arial"/>
          <w:bCs/>
          <w:color w:val="000000"/>
          <w:shd w:val="clear" w:color="auto" w:fill="FFFFFF"/>
        </w:rPr>
        <w:t xml:space="preserve"> lidocaine is given by intravenous b</w:t>
      </w:r>
      <w:r w:rsidRPr="0007769A">
        <w:rPr>
          <w:rFonts w:ascii="Arial" w:hAnsi="Arial" w:cs="Arial"/>
          <w:bCs/>
          <w:color w:val="000000"/>
          <w:shd w:val="clear" w:color="auto" w:fill="FFFFFF"/>
        </w:rPr>
        <w:t>o</w:t>
      </w:r>
      <w:r w:rsidR="00921427" w:rsidRPr="0007769A">
        <w:rPr>
          <w:rFonts w:ascii="Arial" w:hAnsi="Arial" w:cs="Arial"/>
          <w:bCs/>
          <w:color w:val="000000"/>
          <w:shd w:val="clear" w:color="auto" w:fill="FFFFFF"/>
        </w:rPr>
        <w:t>l</w:t>
      </w:r>
      <w:r w:rsidRPr="0007769A">
        <w:rPr>
          <w:rFonts w:ascii="Arial" w:hAnsi="Arial" w:cs="Arial"/>
          <w:bCs/>
          <w:color w:val="000000"/>
          <w:shd w:val="clear" w:color="auto" w:fill="FFFFFF"/>
        </w:rPr>
        <w:t>us followed by a continuous intravenous infusion.</w:t>
      </w:r>
    </w:p>
    <w:p w14:paraId="353BB953" w14:textId="3B5B1900" w:rsidR="00422811" w:rsidRPr="0007769A" w:rsidRDefault="00422811" w:rsidP="0018024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Cs/>
          <w:color w:val="000000"/>
          <w:shd w:val="clear" w:color="auto" w:fill="FFFFFF"/>
        </w:rPr>
      </w:pPr>
      <w:r w:rsidRPr="0007769A">
        <w:rPr>
          <w:rFonts w:ascii="Arial" w:hAnsi="Arial" w:cs="Arial"/>
          <w:bCs/>
          <w:color w:val="000000"/>
          <w:shd w:val="clear" w:color="auto" w:fill="FFFFFF"/>
        </w:rPr>
        <w:t xml:space="preserve">The infusion </w:t>
      </w:r>
      <w:r w:rsidR="008709C3">
        <w:rPr>
          <w:rFonts w:ascii="Arial" w:hAnsi="Arial" w:cs="Arial"/>
          <w:bCs/>
          <w:color w:val="000000"/>
          <w:shd w:val="clear" w:color="auto" w:fill="FFFFFF"/>
        </w:rPr>
        <w:t>must</w:t>
      </w:r>
      <w:r w:rsidR="008709C3" w:rsidRPr="0007769A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Pr="0007769A">
        <w:rPr>
          <w:rFonts w:ascii="Arial" w:hAnsi="Arial" w:cs="Arial"/>
          <w:bCs/>
          <w:color w:val="000000"/>
          <w:shd w:val="clear" w:color="auto" w:fill="FFFFFF"/>
        </w:rPr>
        <w:t>be given via an infusion pump with the rate control device.</w:t>
      </w:r>
    </w:p>
    <w:p w14:paraId="4F416AC3" w14:textId="77777777" w:rsidR="00643CC5" w:rsidRPr="0007769A" w:rsidRDefault="00643CC5" w:rsidP="00643CC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Cs/>
          <w:color w:val="000000"/>
          <w:shd w:val="clear" w:color="auto" w:fill="FFFFFF"/>
        </w:rPr>
      </w:pPr>
      <w:r w:rsidRPr="0007769A">
        <w:rPr>
          <w:rFonts w:ascii="Arial" w:hAnsi="Arial" w:cs="Arial"/>
          <w:color w:val="000000"/>
          <w:shd w:val="clear" w:color="auto" w:fill="FFFFFF"/>
        </w:rPr>
        <w:t>Lidocaine has a low pH and may cause venous irritation and tissue damage in cases of extravasation. </w:t>
      </w:r>
      <w:r w:rsidR="00180245" w:rsidRPr="0007769A">
        <w:rPr>
          <w:rFonts w:ascii="Arial" w:hAnsi="Arial" w:cs="Arial"/>
          <w:bCs/>
          <w:color w:val="000000"/>
          <w:shd w:val="clear" w:color="auto" w:fill="FFFFFF"/>
        </w:rPr>
        <w:t>Administer via a large peripheral vein</w:t>
      </w:r>
      <w:r w:rsidRPr="0007769A">
        <w:rPr>
          <w:rFonts w:ascii="Arial" w:hAnsi="Arial" w:cs="Arial"/>
          <w:bCs/>
          <w:color w:val="000000"/>
          <w:shd w:val="clear" w:color="auto" w:fill="FFFFFF"/>
        </w:rPr>
        <w:t xml:space="preserve"> or central line</w:t>
      </w:r>
      <w:r w:rsidR="00180245" w:rsidRPr="0007769A">
        <w:rPr>
          <w:rFonts w:ascii="Arial" w:hAnsi="Arial" w:cs="Arial"/>
          <w:bCs/>
          <w:color w:val="000000"/>
          <w:shd w:val="clear" w:color="auto" w:fill="FFFFFF"/>
        </w:rPr>
        <w:t>, monitoring insertion site closely for signs of phlebitis.</w:t>
      </w:r>
    </w:p>
    <w:p w14:paraId="1BA98ADE" w14:textId="77777777" w:rsidR="00643CC5" w:rsidRPr="0007769A" w:rsidRDefault="00643CC5" w:rsidP="00643CC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Cs/>
          <w:color w:val="000000"/>
          <w:shd w:val="clear" w:color="auto" w:fill="FFFFFF"/>
        </w:rPr>
      </w:pPr>
      <w:r w:rsidRPr="0007769A">
        <w:rPr>
          <w:rFonts w:ascii="Arial" w:hAnsi="Arial" w:cs="Arial"/>
          <w:color w:val="000000"/>
          <w:shd w:val="clear" w:color="auto" w:fill="FFFFFF"/>
        </w:rPr>
        <w:t>Re-site cannula at first signs of inflammation.</w:t>
      </w:r>
    </w:p>
    <w:p w14:paraId="26888FD1" w14:textId="77777777" w:rsidR="00180245" w:rsidRPr="0074233A" w:rsidRDefault="00180245" w:rsidP="0074233A">
      <w:pPr>
        <w:spacing w:after="0"/>
        <w:rPr>
          <w:rFonts w:ascii="Arial" w:hAnsi="Arial" w:cs="Arial"/>
          <w:bCs/>
          <w:color w:val="000000"/>
          <w:shd w:val="clear" w:color="auto" w:fill="FFFFFF"/>
        </w:rPr>
      </w:pPr>
    </w:p>
    <w:p w14:paraId="6002086F" w14:textId="77777777" w:rsidR="001A2B30" w:rsidRPr="0007769A" w:rsidRDefault="001A2B30" w:rsidP="001A2B30">
      <w:pPr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07769A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Monitoring</w:t>
      </w:r>
    </w:p>
    <w:p w14:paraId="490A7D6A" w14:textId="30DAE2C7" w:rsidR="001A2B30" w:rsidRPr="0007769A" w:rsidRDefault="001A2B30" w:rsidP="001A2B3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hd w:val="clear" w:color="auto" w:fill="FFFFFF"/>
        </w:rPr>
      </w:pPr>
      <w:r w:rsidRPr="0007769A">
        <w:rPr>
          <w:rFonts w:ascii="Arial" w:hAnsi="Arial" w:cs="Arial"/>
          <w:color w:val="000000"/>
          <w:shd w:val="clear" w:color="auto" w:fill="FFFFFF"/>
        </w:rPr>
        <w:t>Continuous ECG</w:t>
      </w:r>
      <w:r w:rsidR="008709C3">
        <w:rPr>
          <w:rFonts w:ascii="Arial" w:hAnsi="Arial" w:cs="Arial"/>
          <w:color w:val="000000"/>
          <w:shd w:val="clear" w:color="auto" w:fill="FFFFFF"/>
        </w:rPr>
        <w:t xml:space="preserve"> monitoring</w:t>
      </w:r>
      <w:r w:rsidRPr="0007769A">
        <w:rPr>
          <w:rFonts w:ascii="Arial" w:hAnsi="Arial" w:cs="Arial"/>
          <w:color w:val="000000"/>
          <w:shd w:val="clear" w:color="auto" w:fill="FFFFFF"/>
        </w:rPr>
        <w:t xml:space="preserve">, blood pressure and respiratory function. </w:t>
      </w:r>
    </w:p>
    <w:p w14:paraId="327A2559" w14:textId="77777777" w:rsidR="001A2B30" w:rsidRPr="0007769A" w:rsidRDefault="001A2B30" w:rsidP="001A2B3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hd w:val="clear" w:color="auto" w:fill="FFFFFF"/>
        </w:rPr>
      </w:pPr>
      <w:r w:rsidRPr="0007769A">
        <w:rPr>
          <w:rFonts w:ascii="Arial" w:hAnsi="Arial" w:cs="Arial"/>
          <w:color w:val="000000"/>
          <w:shd w:val="clear" w:color="auto" w:fill="FFFFFF"/>
        </w:rPr>
        <w:t>Resuscitation facilities must be available.</w:t>
      </w:r>
    </w:p>
    <w:p w14:paraId="12F79902" w14:textId="77777777" w:rsidR="00422811" w:rsidRPr="0007769A" w:rsidRDefault="00422811">
      <w:pPr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07769A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Loading Dose</w:t>
      </w:r>
    </w:p>
    <w:p w14:paraId="3FB594C1" w14:textId="77777777" w:rsidR="002E5F3E" w:rsidRPr="0007769A" w:rsidRDefault="002E5F3E" w:rsidP="002E5F3E">
      <w:pPr>
        <w:pStyle w:val="ListParagraph"/>
        <w:numPr>
          <w:ilvl w:val="0"/>
          <w:numId w:val="2"/>
        </w:numPr>
        <w:rPr>
          <w:rFonts w:ascii="Arial" w:hAnsi="Arial" w:cs="Arial"/>
          <w:bCs/>
          <w:shd w:val="clear" w:color="auto" w:fill="FFFFFF"/>
        </w:rPr>
      </w:pPr>
      <w:r w:rsidRPr="0007769A">
        <w:rPr>
          <w:rFonts w:ascii="Arial" w:hAnsi="Arial" w:cs="Arial"/>
          <w:bCs/>
          <w:shd w:val="clear" w:color="auto" w:fill="FFFFFF"/>
        </w:rPr>
        <w:t>50-100mg IV bolus (approximately 1mg/kg) followed by infusion</w:t>
      </w:r>
    </w:p>
    <w:p w14:paraId="34187E57" w14:textId="77777777" w:rsidR="002E5F3E" w:rsidRPr="0007769A" w:rsidRDefault="002E5F3E" w:rsidP="002E5F3E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07769A">
        <w:rPr>
          <w:rFonts w:ascii="Arial" w:hAnsi="Arial" w:cs="Arial"/>
          <w:bCs/>
          <w:color w:val="000000" w:themeColor="text1"/>
          <w:shd w:val="clear" w:color="auto" w:fill="FFFFFF"/>
        </w:rPr>
        <w:t>Administer at rate 25-50mg/minute (i.e. over 1- 2 minutes)</w:t>
      </w:r>
    </w:p>
    <w:p w14:paraId="2AB39B5C" w14:textId="0FB31E24" w:rsidR="002E5F3E" w:rsidRPr="0007769A" w:rsidRDefault="002E5F3E" w:rsidP="002E5F3E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07769A">
        <w:rPr>
          <w:rFonts w:ascii="Arial" w:hAnsi="Arial" w:cs="Arial"/>
          <w:bCs/>
          <w:color w:val="000000" w:themeColor="text1"/>
          <w:shd w:val="clear" w:color="auto" w:fill="FFFFFF"/>
        </w:rPr>
        <w:t>May be given in two divided doses a</w:t>
      </w:r>
      <w:r w:rsidR="004C4E1A">
        <w:rPr>
          <w:rFonts w:ascii="Arial" w:hAnsi="Arial" w:cs="Arial"/>
          <w:bCs/>
          <w:color w:val="000000" w:themeColor="text1"/>
          <w:shd w:val="clear" w:color="auto" w:fill="FFFFFF"/>
        </w:rPr>
        <w:t>t</w:t>
      </w:r>
      <w:r w:rsidRPr="0007769A">
        <w:rPr>
          <w:rFonts w:ascii="Arial" w:hAnsi="Arial" w:cs="Arial"/>
          <w:bCs/>
          <w:color w:val="000000" w:themeColor="text1"/>
          <w:shd w:val="clear" w:color="auto" w:fill="FFFFFF"/>
        </w:rPr>
        <w:t xml:space="preserve"> 10 minute intervals</w:t>
      </w:r>
    </w:p>
    <w:p w14:paraId="475BE466" w14:textId="77777777" w:rsidR="00781BD5" w:rsidRPr="0007769A" w:rsidRDefault="00781BD5" w:rsidP="002E5F3E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07769A">
        <w:rPr>
          <w:rFonts w:ascii="Arial" w:hAnsi="Arial" w:cs="Arial"/>
          <w:bCs/>
          <w:color w:val="000000" w:themeColor="text1"/>
          <w:shd w:val="clear" w:color="auto" w:fill="FFFFFF"/>
        </w:rPr>
        <w:t>Use lidocaine 1% = 10mg/ml</w:t>
      </w:r>
    </w:p>
    <w:p w14:paraId="2B55FDF0" w14:textId="77777777" w:rsidR="00422811" w:rsidRPr="0007769A" w:rsidRDefault="00422811">
      <w:pPr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07769A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Continuous infusion</w:t>
      </w:r>
    </w:p>
    <w:p w14:paraId="1CFBB4B6" w14:textId="77777777" w:rsidR="00921427" w:rsidRPr="0007769A" w:rsidRDefault="00921427" w:rsidP="00921427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hd w:val="clear" w:color="auto" w:fill="FFFFFF"/>
        </w:rPr>
      </w:pPr>
      <w:r w:rsidRPr="0007769A">
        <w:rPr>
          <w:rFonts w:ascii="Arial" w:hAnsi="Arial" w:cs="Arial"/>
          <w:bCs/>
          <w:color w:val="000000"/>
          <w:shd w:val="clear" w:color="auto" w:fill="FFFFFF"/>
        </w:rPr>
        <w:t>Dose is 1-4mg/minute (depending on individual patient factors)</w:t>
      </w:r>
    </w:p>
    <w:p w14:paraId="7F505965" w14:textId="0F194A13" w:rsidR="00921427" w:rsidRDefault="00921427" w:rsidP="00921427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hd w:val="clear" w:color="auto" w:fill="FFFFFF"/>
        </w:rPr>
      </w:pPr>
      <w:r w:rsidRPr="0007769A">
        <w:rPr>
          <w:rFonts w:ascii="Arial" w:hAnsi="Arial" w:cs="Arial"/>
          <w:bCs/>
          <w:color w:val="000000"/>
          <w:shd w:val="clear" w:color="auto" w:fill="FFFFFF"/>
        </w:rPr>
        <w:t>Suggested regime:4mg/minute for 30 minutes then 2mg/minute for 2 hours then continue at 1mg/minute</w:t>
      </w:r>
    </w:p>
    <w:p w14:paraId="48826922" w14:textId="77777777" w:rsidR="00921427" w:rsidRDefault="00921427" w:rsidP="00921427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hd w:val="clear" w:color="auto" w:fill="FFFFFF"/>
        </w:rPr>
      </w:pPr>
      <w:r w:rsidRPr="0007769A">
        <w:rPr>
          <w:rFonts w:ascii="Arial" w:hAnsi="Arial" w:cs="Arial"/>
          <w:bCs/>
          <w:color w:val="000000"/>
          <w:shd w:val="clear" w:color="auto" w:fill="FFFFFF"/>
        </w:rPr>
        <w:t>Reduce rate further if continued beyond 24 hours</w:t>
      </w:r>
    </w:p>
    <w:p w14:paraId="12E42777" w14:textId="583AB499" w:rsidR="008709C3" w:rsidRDefault="008709C3" w:rsidP="008709C3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Patients with heart failure, liver disease or the elderly may require lower in</w:t>
      </w:r>
      <w:r w:rsidR="00987EA3">
        <w:rPr>
          <w:rFonts w:ascii="Arial" w:hAnsi="Arial" w:cs="Arial"/>
          <w:bCs/>
          <w:color w:val="000000"/>
          <w:shd w:val="clear" w:color="auto" w:fill="FFFFFF"/>
        </w:rPr>
        <w:t>i</w:t>
      </w:r>
      <w:r>
        <w:rPr>
          <w:rFonts w:ascii="Arial" w:hAnsi="Arial" w:cs="Arial"/>
          <w:bCs/>
          <w:color w:val="000000"/>
          <w:shd w:val="clear" w:color="auto" w:fill="FFFFFF"/>
        </w:rPr>
        <w:t>tial infusion rate</w:t>
      </w:r>
    </w:p>
    <w:p w14:paraId="277A03F5" w14:textId="77777777" w:rsidR="00D0578D" w:rsidRPr="0007769A" w:rsidRDefault="00921427" w:rsidP="00921427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hd w:val="clear" w:color="auto" w:fill="FFFFFF"/>
        </w:rPr>
      </w:pPr>
      <w:r w:rsidRPr="0007769A">
        <w:rPr>
          <w:rFonts w:ascii="Arial" w:hAnsi="Arial" w:cs="Arial"/>
          <w:bCs/>
          <w:color w:val="000000"/>
          <w:shd w:val="clear" w:color="auto" w:fill="FFFFFF"/>
        </w:rPr>
        <w:t>Flush with glucose 5% or sodium chloride 0.9%</w:t>
      </w:r>
    </w:p>
    <w:p w14:paraId="0C3325B3" w14:textId="7725F5F0" w:rsidR="00285AD1" w:rsidRDefault="008709C3" w:rsidP="00285AD1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Change the</w:t>
      </w:r>
      <w:r w:rsidR="00987EA3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921427" w:rsidRPr="0007769A">
        <w:rPr>
          <w:rFonts w:ascii="Arial" w:hAnsi="Arial" w:cs="Arial"/>
          <w:bCs/>
          <w:color w:val="000000"/>
          <w:shd w:val="clear" w:color="auto" w:fill="FFFFFF"/>
        </w:rPr>
        <w:t xml:space="preserve">infusion bag </w:t>
      </w:r>
      <w:r>
        <w:rPr>
          <w:rFonts w:ascii="Arial" w:hAnsi="Arial" w:cs="Arial"/>
          <w:bCs/>
          <w:color w:val="000000"/>
          <w:shd w:val="clear" w:color="auto" w:fill="FFFFFF"/>
        </w:rPr>
        <w:t>every</w:t>
      </w:r>
      <w:r w:rsidR="0074233A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921427" w:rsidRPr="0007769A">
        <w:rPr>
          <w:rFonts w:ascii="Arial" w:hAnsi="Arial" w:cs="Arial"/>
          <w:bCs/>
          <w:color w:val="000000"/>
          <w:shd w:val="clear" w:color="auto" w:fill="FFFFFF"/>
        </w:rPr>
        <w:t xml:space="preserve">24 hours. </w:t>
      </w:r>
    </w:p>
    <w:p w14:paraId="3DC64429" w14:textId="5AE63E98" w:rsidR="000C4338" w:rsidRPr="00285AD1" w:rsidRDefault="000C4338" w:rsidP="0074233A">
      <w:pPr>
        <w:pStyle w:val="ListParagraph"/>
        <w:rPr>
          <w:rFonts w:ascii="Arial" w:hAnsi="Arial" w:cs="Arial"/>
          <w:bCs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AB1EFF" w:rsidRPr="0007769A" w14:paraId="61C874FE" w14:textId="77777777" w:rsidTr="00AB1EFF">
        <w:tc>
          <w:tcPr>
            <w:tcW w:w="2943" w:type="dxa"/>
          </w:tcPr>
          <w:p w14:paraId="2508385F" w14:textId="77777777" w:rsidR="00AB1EFF" w:rsidRPr="0007769A" w:rsidRDefault="00AB1EFF" w:rsidP="00AB1EFF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proofErr w:type="spellStart"/>
            <w:r w:rsidRPr="0007769A">
              <w:rPr>
                <w:rFonts w:ascii="Arial" w:hAnsi="Arial" w:cs="Arial"/>
                <w:bCs/>
                <w:color w:val="000000"/>
                <w:shd w:val="clear" w:color="auto" w:fill="FFFFFF"/>
              </w:rPr>
              <w:t>Lidocaine</w:t>
            </w:r>
            <w:proofErr w:type="spellEnd"/>
            <w:r w:rsidRPr="0007769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dose</w:t>
            </w:r>
          </w:p>
        </w:tc>
        <w:tc>
          <w:tcPr>
            <w:tcW w:w="6299" w:type="dxa"/>
          </w:tcPr>
          <w:p w14:paraId="4767522D" w14:textId="77777777" w:rsidR="00AB1EFF" w:rsidRPr="0007769A" w:rsidRDefault="00AB1EFF" w:rsidP="00447AD7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07769A">
              <w:rPr>
                <w:rFonts w:ascii="Arial" w:hAnsi="Arial" w:cs="Arial"/>
                <w:bCs/>
                <w:color w:val="000000"/>
                <w:shd w:val="clear" w:color="auto" w:fill="FFFFFF"/>
              </w:rPr>
              <w:t>Infusion rate (ml/hour) lidocaine 0.4% w/v</w:t>
            </w:r>
          </w:p>
        </w:tc>
      </w:tr>
      <w:tr w:rsidR="00AB1EFF" w:rsidRPr="0007769A" w14:paraId="352F496F" w14:textId="77777777" w:rsidTr="00AB1EFF">
        <w:tc>
          <w:tcPr>
            <w:tcW w:w="2943" w:type="dxa"/>
          </w:tcPr>
          <w:p w14:paraId="623D1CA6" w14:textId="77777777" w:rsidR="00AB1EFF" w:rsidRPr="0007769A" w:rsidRDefault="00AB1EFF" w:rsidP="00AB1EFF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07769A">
              <w:rPr>
                <w:rFonts w:ascii="Arial" w:hAnsi="Arial" w:cs="Arial"/>
                <w:bCs/>
                <w:color w:val="000000"/>
                <w:shd w:val="clear" w:color="auto" w:fill="FFFFFF"/>
              </w:rPr>
              <w:t>1mg/minute</w:t>
            </w:r>
          </w:p>
        </w:tc>
        <w:tc>
          <w:tcPr>
            <w:tcW w:w="6299" w:type="dxa"/>
          </w:tcPr>
          <w:p w14:paraId="5D80E71E" w14:textId="77777777" w:rsidR="00AB1EFF" w:rsidRPr="0007769A" w:rsidRDefault="00AB1EFF" w:rsidP="00447AD7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07769A">
              <w:rPr>
                <w:rFonts w:ascii="Arial" w:hAnsi="Arial" w:cs="Arial"/>
                <w:bCs/>
                <w:color w:val="000000"/>
                <w:shd w:val="clear" w:color="auto" w:fill="FFFFFF"/>
              </w:rPr>
              <w:t>15ml/hour</w:t>
            </w:r>
          </w:p>
        </w:tc>
      </w:tr>
      <w:tr w:rsidR="00AB1EFF" w:rsidRPr="0007769A" w14:paraId="787405C6" w14:textId="77777777" w:rsidTr="00AB1EFF">
        <w:tc>
          <w:tcPr>
            <w:tcW w:w="2943" w:type="dxa"/>
          </w:tcPr>
          <w:p w14:paraId="7220F180" w14:textId="77777777" w:rsidR="00AB1EFF" w:rsidRPr="0007769A" w:rsidRDefault="00AB1EFF" w:rsidP="00AB1EFF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07769A">
              <w:rPr>
                <w:rFonts w:ascii="Arial" w:hAnsi="Arial" w:cs="Arial"/>
                <w:bCs/>
                <w:color w:val="000000"/>
                <w:shd w:val="clear" w:color="auto" w:fill="FFFFFF"/>
              </w:rPr>
              <w:t>2mg/minute</w:t>
            </w:r>
          </w:p>
        </w:tc>
        <w:tc>
          <w:tcPr>
            <w:tcW w:w="6299" w:type="dxa"/>
          </w:tcPr>
          <w:p w14:paraId="74DDB4F5" w14:textId="77777777" w:rsidR="00AB1EFF" w:rsidRPr="0007769A" w:rsidRDefault="00AB1EFF" w:rsidP="00447AD7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07769A">
              <w:rPr>
                <w:rFonts w:ascii="Arial" w:hAnsi="Arial" w:cs="Arial"/>
                <w:bCs/>
                <w:color w:val="000000"/>
                <w:shd w:val="clear" w:color="auto" w:fill="FFFFFF"/>
              </w:rPr>
              <w:t>30ml/hour</w:t>
            </w:r>
          </w:p>
        </w:tc>
      </w:tr>
      <w:tr w:rsidR="00AB1EFF" w:rsidRPr="0007769A" w14:paraId="0D69DB69" w14:textId="77777777" w:rsidTr="00AB1EFF">
        <w:tc>
          <w:tcPr>
            <w:tcW w:w="2943" w:type="dxa"/>
          </w:tcPr>
          <w:p w14:paraId="160E76FE" w14:textId="77777777" w:rsidR="00AB1EFF" w:rsidRPr="0007769A" w:rsidRDefault="00AB1EFF" w:rsidP="00AB1EFF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07769A">
              <w:rPr>
                <w:rFonts w:ascii="Arial" w:hAnsi="Arial" w:cs="Arial"/>
                <w:bCs/>
                <w:color w:val="000000"/>
                <w:shd w:val="clear" w:color="auto" w:fill="FFFFFF"/>
              </w:rPr>
              <w:t>3mg/minute</w:t>
            </w:r>
          </w:p>
        </w:tc>
        <w:tc>
          <w:tcPr>
            <w:tcW w:w="6299" w:type="dxa"/>
          </w:tcPr>
          <w:p w14:paraId="43F79DB4" w14:textId="77777777" w:rsidR="00AB1EFF" w:rsidRPr="0007769A" w:rsidRDefault="00AB1EFF" w:rsidP="00447AD7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07769A">
              <w:rPr>
                <w:rFonts w:ascii="Arial" w:hAnsi="Arial" w:cs="Arial"/>
                <w:bCs/>
                <w:color w:val="000000"/>
                <w:shd w:val="clear" w:color="auto" w:fill="FFFFFF"/>
              </w:rPr>
              <w:t>45ml/hour</w:t>
            </w:r>
          </w:p>
        </w:tc>
      </w:tr>
      <w:tr w:rsidR="00AB1EFF" w:rsidRPr="0007769A" w14:paraId="71A62E85" w14:textId="77777777" w:rsidTr="00AB1EFF">
        <w:tc>
          <w:tcPr>
            <w:tcW w:w="2943" w:type="dxa"/>
          </w:tcPr>
          <w:p w14:paraId="3112F687" w14:textId="77777777" w:rsidR="00AB1EFF" w:rsidRPr="0007769A" w:rsidRDefault="00AB1EFF" w:rsidP="00AB1EFF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07769A">
              <w:rPr>
                <w:rFonts w:ascii="Arial" w:hAnsi="Arial" w:cs="Arial"/>
                <w:bCs/>
                <w:color w:val="000000"/>
                <w:shd w:val="clear" w:color="auto" w:fill="FFFFFF"/>
              </w:rPr>
              <w:t>4mg/minute</w:t>
            </w:r>
          </w:p>
        </w:tc>
        <w:tc>
          <w:tcPr>
            <w:tcW w:w="6299" w:type="dxa"/>
          </w:tcPr>
          <w:p w14:paraId="3F887967" w14:textId="77777777" w:rsidR="00AB1EFF" w:rsidRPr="0007769A" w:rsidRDefault="00AB1EFF" w:rsidP="00447AD7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07769A">
              <w:rPr>
                <w:rFonts w:ascii="Arial" w:hAnsi="Arial" w:cs="Arial"/>
                <w:bCs/>
                <w:color w:val="000000"/>
                <w:shd w:val="clear" w:color="auto" w:fill="FFFFFF"/>
              </w:rPr>
              <w:t>60ml/hour</w:t>
            </w:r>
          </w:p>
        </w:tc>
      </w:tr>
    </w:tbl>
    <w:p w14:paraId="0B5604D7" w14:textId="77777777" w:rsidR="0074233A" w:rsidRDefault="0074233A" w:rsidP="00304D8E">
      <w:pPr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</w:p>
    <w:p w14:paraId="3864252F" w14:textId="1008E35F" w:rsidR="0074233A" w:rsidRDefault="0074233A" w:rsidP="00304D8E">
      <w:pPr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Preparation:</w:t>
      </w:r>
    </w:p>
    <w:p w14:paraId="4A1FD2BA" w14:textId="40077047" w:rsidR="0074233A" w:rsidRPr="0074233A" w:rsidRDefault="0074233A" w:rsidP="0074233A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U</w:t>
      </w:r>
      <w:r w:rsidRPr="0074233A">
        <w:rPr>
          <w:rFonts w:ascii="Arial" w:hAnsi="Arial" w:cs="Arial"/>
          <w:bCs/>
          <w:color w:val="000000"/>
          <w:shd w:val="clear" w:color="auto" w:fill="FFFFFF"/>
        </w:rPr>
        <w:t>se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the</w:t>
      </w:r>
      <w:r w:rsidRPr="0074233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74233A">
        <w:rPr>
          <w:rFonts w:ascii="Arial" w:hAnsi="Arial" w:cs="Arial"/>
          <w:bCs/>
          <w:color w:val="000000"/>
          <w:shd w:val="clear" w:color="auto" w:fill="FFFFFF"/>
        </w:rPr>
        <w:t xml:space="preserve">pre-prepared bags of 0.4%w/v </w:t>
      </w:r>
      <w:proofErr w:type="spellStart"/>
      <w:r w:rsidRPr="0074233A">
        <w:rPr>
          <w:rFonts w:ascii="Arial" w:hAnsi="Arial" w:cs="Arial"/>
          <w:bCs/>
          <w:color w:val="000000"/>
          <w:shd w:val="clear" w:color="auto" w:fill="FFFFFF"/>
        </w:rPr>
        <w:t>lidocaine</w:t>
      </w:r>
      <w:proofErr w:type="spellEnd"/>
      <w:r w:rsidRPr="0074233A">
        <w:rPr>
          <w:rFonts w:ascii="Arial" w:hAnsi="Arial" w:cs="Arial"/>
          <w:bCs/>
          <w:color w:val="000000"/>
          <w:shd w:val="clear" w:color="auto" w:fill="FFFFFF"/>
        </w:rPr>
        <w:t xml:space="preserve"> in glucose 5% if available.  </w:t>
      </w:r>
    </w:p>
    <w:p w14:paraId="7E0472D6" w14:textId="6A390286" w:rsidR="0074233A" w:rsidRPr="0074233A" w:rsidRDefault="0074233A" w:rsidP="0074233A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hd w:val="clear" w:color="auto" w:fill="FFFFFF"/>
        </w:rPr>
      </w:pPr>
      <w:r w:rsidRPr="0052482D">
        <w:rPr>
          <w:rFonts w:ascii="Arial" w:hAnsi="Arial" w:cs="Arial"/>
          <w:b/>
          <w:bCs/>
          <w:color w:val="000000"/>
          <w:shd w:val="clear" w:color="auto" w:fill="FFFFFF"/>
        </w:rPr>
        <w:t xml:space="preserve">If pre-prepared bags </w:t>
      </w:r>
      <w:r w:rsidR="0052482D" w:rsidRPr="0052482D">
        <w:rPr>
          <w:rFonts w:ascii="Arial" w:hAnsi="Arial" w:cs="Arial"/>
          <w:b/>
          <w:bCs/>
          <w:color w:val="000000"/>
          <w:shd w:val="clear" w:color="auto" w:fill="FFFFFF"/>
        </w:rPr>
        <w:t xml:space="preserve">are </w:t>
      </w:r>
      <w:r w:rsidRPr="0052482D">
        <w:rPr>
          <w:rFonts w:ascii="Arial" w:hAnsi="Arial" w:cs="Arial"/>
          <w:b/>
          <w:bCs/>
          <w:color w:val="000000"/>
          <w:shd w:val="clear" w:color="auto" w:fill="FFFFFF"/>
        </w:rPr>
        <w:t>unavailable: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r</w:t>
      </w:r>
      <w:r w:rsidRPr="00285AD1">
        <w:rPr>
          <w:rFonts w:ascii="Arial" w:hAnsi="Arial" w:cs="Arial"/>
          <w:bCs/>
          <w:color w:val="000000"/>
          <w:shd w:val="clear" w:color="auto" w:fill="FFFFFF"/>
        </w:rPr>
        <w:t>emove 100m</w:t>
      </w:r>
      <w:r>
        <w:rPr>
          <w:rFonts w:ascii="Arial" w:hAnsi="Arial" w:cs="Arial"/>
          <w:bCs/>
          <w:color w:val="000000"/>
          <w:shd w:val="clear" w:color="auto" w:fill="FFFFFF"/>
        </w:rPr>
        <w:t>l</w:t>
      </w:r>
      <w:r w:rsidRPr="00285AD1">
        <w:rPr>
          <w:rFonts w:ascii="Arial" w:hAnsi="Arial" w:cs="Arial"/>
          <w:bCs/>
          <w:color w:val="000000"/>
          <w:shd w:val="clear" w:color="auto" w:fill="FFFFFF"/>
        </w:rPr>
        <w:t xml:space="preserve"> from </w:t>
      </w:r>
      <w:r w:rsidR="0052482D">
        <w:rPr>
          <w:rFonts w:ascii="Arial" w:hAnsi="Arial" w:cs="Arial"/>
          <w:bCs/>
          <w:color w:val="000000"/>
          <w:shd w:val="clear" w:color="auto" w:fill="FFFFFF"/>
        </w:rPr>
        <w:t xml:space="preserve">a </w:t>
      </w:r>
      <w:r w:rsidRPr="00285AD1">
        <w:rPr>
          <w:rFonts w:ascii="Arial" w:hAnsi="Arial" w:cs="Arial"/>
          <w:bCs/>
          <w:color w:val="000000"/>
          <w:shd w:val="clear" w:color="auto" w:fill="FFFFFF"/>
        </w:rPr>
        <w:t>500m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l glucose 5% bag (to give 400ml). </w:t>
      </w:r>
      <w:r w:rsidRPr="0074233A">
        <w:rPr>
          <w:rFonts w:ascii="Arial" w:hAnsi="Arial" w:cs="Arial"/>
          <w:bCs/>
          <w:color w:val="000000"/>
          <w:shd w:val="clear" w:color="auto" w:fill="FFFFFF"/>
        </w:rPr>
        <w:t xml:space="preserve">Add 100ml of 2% </w:t>
      </w:r>
      <w:proofErr w:type="spellStart"/>
      <w:r w:rsidRPr="0074233A">
        <w:rPr>
          <w:rFonts w:ascii="Arial" w:hAnsi="Arial" w:cs="Arial"/>
          <w:bCs/>
          <w:color w:val="000000"/>
          <w:shd w:val="clear" w:color="auto" w:fill="FFFFFF"/>
        </w:rPr>
        <w:t>lidocaine</w:t>
      </w:r>
      <w:proofErr w:type="spellEnd"/>
      <w:r w:rsidRPr="0074233A">
        <w:rPr>
          <w:rFonts w:ascii="Arial" w:hAnsi="Arial" w:cs="Arial"/>
          <w:bCs/>
          <w:color w:val="000000"/>
          <w:shd w:val="clear" w:color="auto" w:fill="FFFFFF"/>
        </w:rPr>
        <w:t xml:space="preserve"> to make 0.4% w/v </w:t>
      </w:r>
      <w:proofErr w:type="spellStart"/>
      <w:r w:rsidRPr="0074233A">
        <w:rPr>
          <w:rFonts w:ascii="Arial" w:hAnsi="Arial" w:cs="Arial"/>
          <w:bCs/>
          <w:color w:val="000000"/>
          <w:shd w:val="clear" w:color="auto" w:fill="FFFFFF"/>
        </w:rPr>
        <w:t>lidocaine</w:t>
      </w:r>
      <w:proofErr w:type="spellEnd"/>
      <w:r w:rsidRPr="0074233A">
        <w:rPr>
          <w:rFonts w:ascii="Arial" w:hAnsi="Arial" w:cs="Arial"/>
          <w:bCs/>
          <w:color w:val="000000"/>
          <w:shd w:val="clear" w:color="auto" w:fill="FFFFFF"/>
        </w:rPr>
        <w:t xml:space="preserve"> in glucose 5%</w:t>
      </w:r>
      <w:r w:rsidRPr="0074233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74233A">
        <w:rPr>
          <w:rFonts w:ascii="Arial" w:hAnsi="Arial" w:cs="Arial"/>
          <w:bCs/>
          <w:color w:val="000000"/>
          <w:shd w:val="clear" w:color="auto" w:fill="FFFFFF"/>
        </w:rPr>
        <w:t xml:space="preserve">(equivalent </w:t>
      </w:r>
      <w:proofErr w:type="spellStart"/>
      <w:r w:rsidRPr="0074233A">
        <w:rPr>
          <w:rFonts w:ascii="Arial" w:hAnsi="Arial" w:cs="Arial"/>
          <w:bCs/>
          <w:color w:val="000000"/>
          <w:shd w:val="clear" w:color="auto" w:fill="FFFFFF"/>
        </w:rPr>
        <w:t>lidocaine</w:t>
      </w:r>
      <w:proofErr w:type="spellEnd"/>
      <w:r w:rsidRPr="0074233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74233A">
        <w:rPr>
          <w:rFonts w:ascii="Arial" w:hAnsi="Arial" w:cs="Arial"/>
          <w:bCs/>
          <w:color w:val="000000"/>
          <w:shd w:val="clear" w:color="auto" w:fill="FFFFFF"/>
        </w:rPr>
        <w:t>4mg</w:t>
      </w:r>
      <w:r>
        <w:rPr>
          <w:rFonts w:ascii="Arial" w:hAnsi="Arial" w:cs="Arial"/>
          <w:bCs/>
          <w:color w:val="000000"/>
          <w:shd w:val="clear" w:color="auto" w:fill="FFFFFF"/>
        </w:rPr>
        <w:t>/ml)</w:t>
      </w:r>
    </w:p>
    <w:p w14:paraId="0F5396CF" w14:textId="77777777" w:rsidR="00643CC5" w:rsidRPr="0007769A" w:rsidRDefault="001A2B30" w:rsidP="00304D8E">
      <w:pPr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07769A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lastRenderedPageBreak/>
        <w:t>Example of Calculation</w:t>
      </w:r>
    </w:p>
    <w:p w14:paraId="14CD4BA8" w14:textId="77777777" w:rsidR="001A2B30" w:rsidRPr="0007769A" w:rsidRDefault="001A2B30" w:rsidP="00304D8E">
      <w:pPr>
        <w:rPr>
          <w:rFonts w:ascii="Arial" w:hAnsi="Arial" w:cs="Arial"/>
          <w:bCs/>
          <w:color w:val="000000"/>
          <w:shd w:val="clear" w:color="auto" w:fill="FFFFFF"/>
        </w:rPr>
      </w:pPr>
      <w:r w:rsidRPr="0007769A">
        <w:rPr>
          <w:rFonts w:ascii="Arial" w:hAnsi="Arial" w:cs="Arial"/>
          <w:bCs/>
          <w:color w:val="000000"/>
          <w:shd w:val="clear" w:color="auto" w:fill="FFFFFF"/>
        </w:rPr>
        <w:t>Lidocaine 0.4% w/v = 0.4g/ 100ml = 400mg/100ml = 4mg/ml</w:t>
      </w:r>
    </w:p>
    <w:p w14:paraId="22DC384F" w14:textId="77777777" w:rsidR="001A2B30" w:rsidRPr="0007769A" w:rsidRDefault="001A2B30" w:rsidP="00304D8E">
      <w:pPr>
        <w:rPr>
          <w:rFonts w:ascii="Arial" w:hAnsi="Arial" w:cs="Arial"/>
          <w:bCs/>
          <w:color w:val="000000"/>
          <w:shd w:val="clear" w:color="auto" w:fill="FFFFFF"/>
        </w:rPr>
      </w:pPr>
      <w:r w:rsidRPr="0007769A">
        <w:rPr>
          <w:rFonts w:ascii="Arial" w:hAnsi="Arial" w:cs="Arial"/>
          <w:bCs/>
          <w:color w:val="000000"/>
          <w:shd w:val="clear" w:color="auto" w:fill="FFFFFF"/>
        </w:rPr>
        <w:t>2mg/minute = 2 x 60 mg/ hour = 120mg/hour</w:t>
      </w:r>
    </w:p>
    <w:p w14:paraId="75690517" w14:textId="77777777" w:rsidR="001A2B30" w:rsidRPr="0007769A" w:rsidRDefault="001A2B30" w:rsidP="001A2B30">
      <w:pPr>
        <w:spacing w:after="0"/>
        <w:rPr>
          <w:rFonts w:ascii="Arial" w:hAnsi="Arial" w:cs="Arial"/>
          <w:bCs/>
          <w:color w:val="000000"/>
          <w:shd w:val="clear" w:color="auto" w:fill="FFFFFF"/>
        </w:rPr>
      </w:pPr>
      <w:r w:rsidRPr="0007769A">
        <w:rPr>
          <w:rFonts w:ascii="Arial" w:hAnsi="Arial" w:cs="Arial"/>
          <w:bCs/>
          <w:color w:val="000000"/>
          <w:shd w:val="clear" w:color="auto" w:fill="FFFFFF"/>
        </w:rPr>
        <w:t xml:space="preserve">Infusion rate = </w:t>
      </w:r>
      <w:r w:rsidRPr="0007769A">
        <w:rPr>
          <w:rFonts w:ascii="Arial" w:hAnsi="Arial" w:cs="Arial"/>
          <w:bCs/>
          <w:color w:val="000000"/>
          <w:u w:val="single"/>
          <w:shd w:val="clear" w:color="auto" w:fill="FFFFFF"/>
        </w:rPr>
        <w:t>120mg/hour</w:t>
      </w:r>
      <w:r w:rsidRPr="0007769A">
        <w:rPr>
          <w:rFonts w:ascii="Arial" w:hAnsi="Arial" w:cs="Arial"/>
          <w:bCs/>
          <w:color w:val="000000"/>
          <w:shd w:val="clear" w:color="auto" w:fill="FFFFFF"/>
        </w:rPr>
        <w:t xml:space="preserve"> = 30ml/hour</w:t>
      </w:r>
    </w:p>
    <w:p w14:paraId="19EDCCF9" w14:textId="4A5DE57E" w:rsidR="00643CC5" w:rsidRPr="0074233A" w:rsidRDefault="001A2B30" w:rsidP="0074233A">
      <w:pPr>
        <w:spacing w:after="0"/>
        <w:rPr>
          <w:rFonts w:ascii="Arial" w:hAnsi="Arial" w:cs="Arial"/>
          <w:bCs/>
          <w:color w:val="000000"/>
          <w:shd w:val="clear" w:color="auto" w:fill="FFFFFF"/>
        </w:rPr>
      </w:pPr>
      <w:r w:rsidRPr="0007769A">
        <w:rPr>
          <w:rFonts w:ascii="Arial" w:hAnsi="Arial" w:cs="Arial"/>
          <w:bCs/>
          <w:color w:val="000000"/>
          <w:shd w:val="clear" w:color="auto" w:fill="FFFFFF"/>
        </w:rPr>
        <w:tab/>
      </w:r>
      <w:r w:rsidRPr="0007769A">
        <w:rPr>
          <w:rFonts w:ascii="Arial" w:hAnsi="Arial" w:cs="Arial"/>
          <w:bCs/>
          <w:color w:val="000000"/>
          <w:shd w:val="clear" w:color="auto" w:fill="FFFFFF"/>
        </w:rPr>
        <w:tab/>
        <w:t xml:space="preserve">    4mg/ml</w:t>
      </w:r>
    </w:p>
    <w:p w14:paraId="0F39EA38" w14:textId="77777777" w:rsidR="0074233A" w:rsidRDefault="0074233A" w:rsidP="00304D8E">
      <w:pPr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</w:p>
    <w:p w14:paraId="52DD1A63" w14:textId="77777777" w:rsidR="00304D8E" w:rsidRPr="0007769A" w:rsidRDefault="00304D8E" w:rsidP="00304D8E">
      <w:pPr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07769A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Adverse effects</w:t>
      </w:r>
    </w:p>
    <w:p w14:paraId="074A2F12" w14:textId="77777777" w:rsidR="00781BD5" w:rsidRPr="0007769A" w:rsidRDefault="00422811" w:rsidP="00304D8E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hd w:val="clear" w:color="auto" w:fill="FFFFFF"/>
        </w:rPr>
      </w:pPr>
      <w:r w:rsidRPr="0007769A">
        <w:rPr>
          <w:rFonts w:ascii="Arial" w:hAnsi="Arial" w:cs="Arial"/>
          <w:color w:val="000000"/>
          <w:shd w:val="clear" w:color="auto" w:fill="FFFFFF"/>
        </w:rPr>
        <w:t xml:space="preserve">Arrhythmias, </w:t>
      </w:r>
    </w:p>
    <w:p w14:paraId="43FC769E" w14:textId="77777777" w:rsidR="00781BD5" w:rsidRPr="0007769A" w:rsidRDefault="00643CC5" w:rsidP="00781BD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r w:rsidRPr="0007769A">
        <w:rPr>
          <w:rFonts w:ascii="Arial" w:hAnsi="Arial" w:cs="Arial"/>
          <w:color w:val="000000"/>
          <w:shd w:val="clear" w:color="auto" w:fill="FFFFFF"/>
        </w:rPr>
        <w:t>C</w:t>
      </w:r>
      <w:r w:rsidR="00422811" w:rsidRPr="0007769A">
        <w:rPr>
          <w:rFonts w:ascii="Arial" w:hAnsi="Arial" w:cs="Arial"/>
          <w:color w:val="000000"/>
          <w:shd w:val="clear" w:color="auto" w:fill="FFFFFF"/>
        </w:rPr>
        <w:t xml:space="preserve">irculatory collapse, </w:t>
      </w:r>
    </w:p>
    <w:p w14:paraId="475F6443" w14:textId="77777777" w:rsidR="00781BD5" w:rsidRPr="0007769A" w:rsidRDefault="00643CC5" w:rsidP="00781BD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r w:rsidRPr="0007769A">
        <w:rPr>
          <w:rFonts w:ascii="Arial" w:hAnsi="Arial" w:cs="Arial"/>
          <w:color w:val="000000"/>
          <w:shd w:val="clear" w:color="auto" w:fill="FFFFFF"/>
        </w:rPr>
        <w:t>H</w:t>
      </w:r>
      <w:r w:rsidR="00422811" w:rsidRPr="0007769A">
        <w:rPr>
          <w:rFonts w:ascii="Arial" w:hAnsi="Arial" w:cs="Arial"/>
          <w:color w:val="000000"/>
          <w:shd w:val="clear" w:color="auto" w:fill="FFFFFF"/>
        </w:rPr>
        <w:t xml:space="preserve">ypotension, </w:t>
      </w:r>
    </w:p>
    <w:p w14:paraId="31964884" w14:textId="77777777" w:rsidR="00781BD5" w:rsidRPr="0007769A" w:rsidRDefault="00643CC5" w:rsidP="00781BD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r w:rsidRPr="0007769A">
        <w:rPr>
          <w:rFonts w:ascii="Arial" w:hAnsi="Arial" w:cs="Arial"/>
          <w:color w:val="000000"/>
          <w:shd w:val="clear" w:color="auto" w:fill="FFFFFF"/>
        </w:rPr>
        <w:t>R</w:t>
      </w:r>
      <w:r w:rsidR="00422811" w:rsidRPr="0007769A">
        <w:rPr>
          <w:rFonts w:ascii="Arial" w:hAnsi="Arial" w:cs="Arial"/>
          <w:color w:val="000000"/>
          <w:shd w:val="clear" w:color="auto" w:fill="FFFFFF"/>
        </w:rPr>
        <w:t xml:space="preserve">espiratory disorders, </w:t>
      </w:r>
    </w:p>
    <w:p w14:paraId="6D68B230" w14:textId="77777777" w:rsidR="00781BD5" w:rsidRPr="0007769A" w:rsidRDefault="00A97BB7" w:rsidP="00781BD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r w:rsidRPr="0007769A">
        <w:rPr>
          <w:rFonts w:ascii="Arial" w:hAnsi="Arial" w:cs="Arial"/>
          <w:color w:val="000000"/>
          <w:shd w:val="clear" w:color="auto" w:fill="FFFFFF"/>
        </w:rPr>
        <w:t>D</w:t>
      </w:r>
      <w:r w:rsidR="00422811" w:rsidRPr="0007769A">
        <w:rPr>
          <w:rFonts w:ascii="Arial" w:hAnsi="Arial" w:cs="Arial"/>
          <w:color w:val="000000"/>
          <w:shd w:val="clear" w:color="auto" w:fill="FFFFFF"/>
        </w:rPr>
        <w:t xml:space="preserve">rowsiness, </w:t>
      </w:r>
    </w:p>
    <w:p w14:paraId="6488CB27" w14:textId="77777777" w:rsidR="00781BD5" w:rsidRPr="0007769A" w:rsidRDefault="00A97BB7" w:rsidP="00781BD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r w:rsidRPr="0007769A">
        <w:rPr>
          <w:rFonts w:ascii="Arial" w:hAnsi="Arial" w:cs="Arial"/>
          <w:color w:val="000000"/>
          <w:shd w:val="clear" w:color="auto" w:fill="FFFFFF"/>
        </w:rPr>
        <w:t>D</w:t>
      </w:r>
      <w:r w:rsidR="00422811" w:rsidRPr="0007769A">
        <w:rPr>
          <w:rFonts w:ascii="Arial" w:hAnsi="Arial" w:cs="Arial"/>
          <w:color w:val="000000"/>
          <w:shd w:val="clear" w:color="auto" w:fill="FFFFFF"/>
        </w:rPr>
        <w:t xml:space="preserve">izziness, </w:t>
      </w:r>
    </w:p>
    <w:p w14:paraId="6EE690C6" w14:textId="77777777" w:rsidR="00781BD5" w:rsidRPr="0007769A" w:rsidRDefault="00A97BB7" w:rsidP="00781BD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r w:rsidRPr="0007769A">
        <w:rPr>
          <w:rFonts w:ascii="Arial" w:hAnsi="Arial" w:cs="Arial"/>
          <w:color w:val="000000"/>
          <w:shd w:val="clear" w:color="auto" w:fill="FFFFFF"/>
        </w:rPr>
        <w:t>C</w:t>
      </w:r>
      <w:r w:rsidR="00422811" w:rsidRPr="0007769A">
        <w:rPr>
          <w:rFonts w:ascii="Arial" w:hAnsi="Arial" w:cs="Arial"/>
          <w:color w:val="000000"/>
          <w:shd w:val="clear" w:color="auto" w:fill="FFFFFF"/>
        </w:rPr>
        <w:t xml:space="preserve">onfusion, </w:t>
      </w:r>
    </w:p>
    <w:p w14:paraId="1E4CF491" w14:textId="77777777" w:rsidR="00781BD5" w:rsidRPr="0007769A" w:rsidRDefault="00A97BB7" w:rsidP="00781BD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r w:rsidRPr="0007769A">
        <w:rPr>
          <w:rFonts w:ascii="Arial" w:hAnsi="Arial" w:cs="Arial"/>
          <w:color w:val="000000"/>
          <w:shd w:val="clear" w:color="auto" w:fill="FFFFFF"/>
        </w:rPr>
        <w:t>B</w:t>
      </w:r>
      <w:r w:rsidR="00422811" w:rsidRPr="0007769A">
        <w:rPr>
          <w:rFonts w:ascii="Arial" w:hAnsi="Arial" w:cs="Arial"/>
          <w:color w:val="000000"/>
          <w:shd w:val="clear" w:color="auto" w:fill="FFFFFF"/>
        </w:rPr>
        <w:t xml:space="preserve">lurred vision, </w:t>
      </w:r>
    </w:p>
    <w:p w14:paraId="094F233D" w14:textId="77777777" w:rsidR="00781BD5" w:rsidRPr="0007769A" w:rsidRDefault="00A97BB7" w:rsidP="00781BD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r w:rsidRPr="0007769A">
        <w:rPr>
          <w:rFonts w:ascii="Arial" w:hAnsi="Arial" w:cs="Arial"/>
          <w:color w:val="000000"/>
          <w:shd w:val="clear" w:color="auto" w:fill="FFFFFF"/>
        </w:rPr>
        <w:t>T</w:t>
      </w:r>
      <w:r w:rsidR="00422811" w:rsidRPr="0007769A">
        <w:rPr>
          <w:rFonts w:ascii="Arial" w:hAnsi="Arial" w:cs="Arial"/>
          <w:color w:val="000000"/>
          <w:shd w:val="clear" w:color="auto" w:fill="FFFFFF"/>
        </w:rPr>
        <w:t xml:space="preserve">innitus, </w:t>
      </w:r>
    </w:p>
    <w:p w14:paraId="3C07965B" w14:textId="77777777" w:rsidR="00781BD5" w:rsidRPr="0007769A" w:rsidRDefault="00A97BB7" w:rsidP="00781BD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r w:rsidRPr="0007769A">
        <w:rPr>
          <w:rFonts w:ascii="Arial" w:hAnsi="Arial" w:cs="Arial"/>
          <w:color w:val="000000"/>
          <w:shd w:val="clear" w:color="auto" w:fill="FFFFFF"/>
        </w:rPr>
        <w:t>T</w:t>
      </w:r>
      <w:r w:rsidR="00422811" w:rsidRPr="0007769A">
        <w:rPr>
          <w:rFonts w:ascii="Arial" w:hAnsi="Arial" w:cs="Arial"/>
          <w:color w:val="000000"/>
          <w:shd w:val="clear" w:color="auto" w:fill="FFFFFF"/>
        </w:rPr>
        <w:t xml:space="preserve">remor, </w:t>
      </w:r>
    </w:p>
    <w:p w14:paraId="0A1FE792" w14:textId="77777777" w:rsidR="00781BD5" w:rsidRPr="0007769A" w:rsidRDefault="00A97BB7" w:rsidP="00781BD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r w:rsidRPr="0007769A">
        <w:rPr>
          <w:rFonts w:ascii="Arial" w:hAnsi="Arial" w:cs="Arial"/>
          <w:color w:val="000000"/>
          <w:shd w:val="clear" w:color="auto" w:fill="FFFFFF"/>
        </w:rPr>
        <w:t>P</w:t>
      </w:r>
      <w:r w:rsidR="00422811" w:rsidRPr="0007769A">
        <w:rPr>
          <w:rFonts w:ascii="Arial" w:hAnsi="Arial" w:cs="Arial"/>
          <w:color w:val="000000"/>
          <w:shd w:val="clear" w:color="auto" w:fill="FFFFFF"/>
        </w:rPr>
        <w:t xml:space="preserve">sychosis, </w:t>
      </w:r>
    </w:p>
    <w:p w14:paraId="05037C99" w14:textId="77777777" w:rsidR="00304D8E" w:rsidRPr="0007769A" w:rsidRDefault="00A97BB7" w:rsidP="00781BD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r w:rsidRPr="0007769A">
        <w:rPr>
          <w:rFonts w:ascii="Arial" w:hAnsi="Arial" w:cs="Arial"/>
          <w:color w:val="000000"/>
          <w:shd w:val="clear" w:color="auto" w:fill="FFFFFF"/>
        </w:rPr>
        <w:t>E</w:t>
      </w:r>
      <w:r w:rsidR="00422811" w:rsidRPr="0007769A">
        <w:rPr>
          <w:rFonts w:ascii="Arial" w:hAnsi="Arial" w:cs="Arial"/>
          <w:color w:val="000000"/>
          <w:shd w:val="clear" w:color="auto" w:fill="FFFFFF"/>
        </w:rPr>
        <w:t>uphoria.</w:t>
      </w:r>
    </w:p>
    <w:p w14:paraId="71CFA1AA" w14:textId="77777777" w:rsidR="00304D8E" w:rsidRPr="0007769A" w:rsidRDefault="00304D8E" w:rsidP="00304D8E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4579FDC7" w14:textId="77777777" w:rsidR="00B37491" w:rsidRPr="0007769A" w:rsidRDefault="00B37491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07769A">
        <w:rPr>
          <w:rFonts w:ascii="Arial" w:hAnsi="Arial" w:cs="Arial"/>
          <w:b/>
          <w:color w:val="000000"/>
          <w:u w:val="single"/>
          <w:shd w:val="clear" w:color="auto" w:fill="FFFFFF"/>
        </w:rPr>
        <w:t>Contraindications</w:t>
      </w:r>
    </w:p>
    <w:p w14:paraId="7409A16B" w14:textId="77777777" w:rsidR="00304D8E" w:rsidRPr="0007769A" w:rsidRDefault="00B37491" w:rsidP="00304D8E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hd w:val="clear" w:color="auto" w:fill="FFFFFF"/>
        </w:rPr>
      </w:pPr>
      <w:r w:rsidRPr="0007769A">
        <w:rPr>
          <w:rFonts w:ascii="Arial" w:hAnsi="Arial" w:cs="Arial"/>
          <w:color w:val="000000"/>
          <w:shd w:val="clear" w:color="auto" w:fill="FFFFFF"/>
        </w:rPr>
        <w:t>Heart Block</w:t>
      </w:r>
      <w:r w:rsidR="00304D8E" w:rsidRPr="0007769A">
        <w:rPr>
          <w:rFonts w:ascii="Arial" w:hAnsi="Arial" w:cs="Arial"/>
          <w:color w:val="000000"/>
          <w:shd w:val="clear" w:color="auto" w:fill="FFFFFF"/>
        </w:rPr>
        <w:t>,</w:t>
      </w:r>
      <w:r w:rsidRPr="0007769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08275D1" w14:textId="77777777" w:rsidR="00304D8E" w:rsidRPr="0007769A" w:rsidRDefault="00B37491" w:rsidP="00304D8E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hd w:val="clear" w:color="auto" w:fill="FFFFFF"/>
        </w:rPr>
      </w:pPr>
      <w:r w:rsidRPr="0007769A">
        <w:rPr>
          <w:rFonts w:ascii="Arial" w:hAnsi="Arial" w:cs="Arial"/>
          <w:color w:val="000000"/>
          <w:shd w:val="clear" w:color="auto" w:fill="FFFFFF"/>
        </w:rPr>
        <w:t>Hypovolaemia</w:t>
      </w:r>
      <w:r w:rsidR="00A97BB7" w:rsidRPr="0007769A">
        <w:rPr>
          <w:rFonts w:ascii="Arial" w:hAnsi="Arial" w:cs="Arial"/>
          <w:color w:val="000000"/>
          <w:shd w:val="clear" w:color="auto" w:fill="FFFFFF"/>
        </w:rPr>
        <w:t>,</w:t>
      </w:r>
    </w:p>
    <w:p w14:paraId="17EE94CA" w14:textId="77777777" w:rsidR="00B37491" w:rsidRPr="004C4E1A" w:rsidRDefault="00B37491" w:rsidP="00304D8E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hd w:val="clear" w:color="auto" w:fill="FFFFFF"/>
          <w:lang w:val="fr-FR"/>
        </w:rPr>
      </w:pPr>
      <w:r w:rsidRPr="004C4E1A">
        <w:rPr>
          <w:rFonts w:ascii="Arial" w:hAnsi="Arial" w:cs="Arial"/>
          <w:color w:val="000000"/>
          <w:shd w:val="clear" w:color="auto" w:fill="FFFFFF"/>
          <w:lang w:val="fr-FR"/>
        </w:rPr>
        <w:t>Renal impairment (CrCl&lt;10ml/min)</w:t>
      </w:r>
    </w:p>
    <w:p w14:paraId="36CED643" w14:textId="77777777" w:rsidR="00D0578D" w:rsidRPr="004C4E1A" w:rsidRDefault="00D0578D">
      <w:pPr>
        <w:rPr>
          <w:lang w:val="fr-FR"/>
        </w:rPr>
      </w:pPr>
    </w:p>
    <w:p w14:paraId="37FE89C1" w14:textId="77777777" w:rsidR="00DF754E" w:rsidRPr="00DF754E" w:rsidRDefault="00DF754E">
      <w:pPr>
        <w:rPr>
          <w:rFonts w:ascii="Arial" w:hAnsi="Arial" w:cs="Arial"/>
          <w:b/>
          <w:u w:val="single"/>
        </w:rPr>
      </w:pPr>
      <w:r w:rsidRPr="00DF754E">
        <w:rPr>
          <w:rFonts w:ascii="Arial" w:hAnsi="Arial" w:cs="Arial"/>
          <w:b/>
          <w:u w:val="single"/>
        </w:rPr>
        <w:t>References:</w:t>
      </w:r>
    </w:p>
    <w:p w14:paraId="3AF77A8B" w14:textId="77777777" w:rsidR="0007769A" w:rsidRDefault="0007769A" w:rsidP="00DF754E">
      <w:pPr>
        <w:rPr>
          <w:rFonts w:ascii="Arial" w:hAnsi="Arial" w:cs="Arial"/>
        </w:rPr>
      </w:pPr>
      <w:r w:rsidRPr="00644553">
        <w:rPr>
          <w:rFonts w:ascii="Arial" w:hAnsi="Arial" w:cs="Arial"/>
        </w:rPr>
        <w:t xml:space="preserve">For full prescribing details see </w:t>
      </w:r>
      <w:hyperlink w:history="1">
        <w:r w:rsidRPr="00204589">
          <w:rPr>
            <w:rStyle w:val="Hyperlink"/>
            <w:rFonts w:ascii="Arial" w:hAnsi="Arial" w:cs="Arial"/>
          </w:rPr>
          <w:t xml:space="preserve">www.medicines.org.uk </w:t>
        </w:r>
      </w:hyperlink>
      <w:r>
        <w:rPr>
          <w:rFonts w:ascii="Arial" w:hAnsi="Arial" w:cs="Arial"/>
        </w:rPr>
        <w:t xml:space="preserve">: lidocaine </w:t>
      </w:r>
    </w:p>
    <w:p w14:paraId="432500A3" w14:textId="77777777" w:rsidR="0007769A" w:rsidRDefault="0007769A" w:rsidP="00DF754E">
      <w:pPr>
        <w:rPr>
          <w:rFonts w:ascii="Arial" w:hAnsi="Arial" w:cs="Arial"/>
        </w:rPr>
      </w:pPr>
      <w:r>
        <w:rPr>
          <w:rFonts w:ascii="Arial" w:hAnsi="Arial" w:cs="Arial"/>
        </w:rPr>
        <w:t>Medusa is available via pharmacy page on the intranet</w:t>
      </w:r>
    </w:p>
    <w:p w14:paraId="7D963465" w14:textId="77777777" w:rsidR="0007769A" w:rsidRPr="00D0578D" w:rsidRDefault="0007769A" w:rsidP="00DF754E"/>
    <w:sectPr w:rsidR="0007769A" w:rsidRPr="00D0578D" w:rsidSect="00524192">
      <w:headerReference w:type="default" r:id="rId8"/>
      <w:footerReference w:type="default" r:id="rId9"/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36422" w14:textId="77777777" w:rsidR="00566DCD" w:rsidRDefault="00566DCD" w:rsidP="002907A4">
      <w:pPr>
        <w:spacing w:after="0" w:line="240" w:lineRule="auto"/>
      </w:pPr>
      <w:r>
        <w:separator/>
      </w:r>
    </w:p>
  </w:endnote>
  <w:endnote w:type="continuationSeparator" w:id="0">
    <w:p w14:paraId="0D73E301" w14:textId="77777777" w:rsidR="00566DCD" w:rsidRDefault="00566DCD" w:rsidP="0029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54A8A" w14:textId="77777777" w:rsidR="002907A4" w:rsidRDefault="002907A4">
    <w:pPr>
      <w:pStyle w:val="Footer"/>
    </w:pPr>
    <w:r>
      <w:t>Written By Alison Warren Cardiology Pharmacist 2000, Updated July 2008</w:t>
    </w:r>
  </w:p>
  <w:p w14:paraId="573958F6" w14:textId="6820963F" w:rsidR="002907A4" w:rsidRDefault="002907A4">
    <w:pPr>
      <w:pStyle w:val="Footer"/>
    </w:pPr>
    <w:r>
      <w:t xml:space="preserve">Updated by Sarah </w:t>
    </w:r>
    <w:proofErr w:type="spellStart"/>
    <w:r>
      <w:t>Conno</w:t>
    </w:r>
    <w:r w:rsidR="006A6B5E">
      <w:t>p</w:t>
    </w:r>
    <w:proofErr w:type="spellEnd"/>
    <w:r w:rsidR="006A6B5E">
      <w:t xml:space="preserve"> Lead Cardiology Pharmacist </w:t>
    </w:r>
    <w:r w:rsidR="00635C0A">
      <w:t xml:space="preserve">August </w:t>
    </w:r>
    <w:r w:rsidR="00CC58A3">
      <w:t>2023</w:t>
    </w:r>
  </w:p>
  <w:p w14:paraId="7B3AA838" w14:textId="6FAE74F2" w:rsidR="009E3A10" w:rsidRDefault="00635C0A">
    <w:pPr>
      <w:pStyle w:val="Footer"/>
    </w:pPr>
    <w:r>
      <w:t xml:space="preserve">Checked by Patrick Connolly Nurse </w:t>
    </w:r>
    <w:r w:rsidR="007170A8">
      <w:t xml:space="preserve">Cardiology Practice Educator </w:t>
    </w:r>
    <w:r>
      <w:t>August 2023</w:t>
    </w:r>
  </w:p>
  <w:p w14:paraId="7B7ACD4F" w14:textId="3E5DA62B" w:rsidR="00BF0EE4" w:rsidRDefault="00BF0EE4">
    <w:pPr>
      <w:pStyle w:val="Footer"/>
    </w:pPr>
    <w:r>
      <w:t>Approved by Medicines Governance Committee September 2023, Review Sept 2025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E2379" w14:textId="77777777" w:rsidR="00566DCD" w:rsidRDefault="00566DCD" w:rsidP="002907A4">
      <w:pPr>
        <w:spacing w:after="0" w:line="240" w:lineRule="auto"/>
      </w:pPr>
      <w:r>
        <w:separator/>
      </w:r>
    </w:p>
  </w:footnote>
  <w:footnote w:type="continuationSeparator" w:id="0">
    <w:p w14:paraId="2474870F" w14:textId="77777777" w:rsidR="00566DCD" w:rsidRDefault="00566DCD" w:rsidP="0029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5048E" w14:textId="3F6B5A8C" w:rsidR="00E86910" w:rsidRPr="00E86910" w:rsidRDefault="008C5501" w:rsidP="00E86910">
    <w:pPr>
      <w:pStyle w:val="Header"/>
      <w:jc w:val="right"/>
    </w:pPr>
    <w:r>
      <w:rPr>
        <w:noProof/>
        <w:lang w:eastAsia="en-GB"/>
      </w:rPr>
      <w:drawing>
        <wp:inline distT="0" distB="0" distL="0" distR="0" wp14:anchorId="0587A615" wp14:editId="2781F39B">
          <wp:extent cx="1190625" cy="381000"/>
          <wp:effectExtent l="0" t="0" r="9525" b="0"/>
          <wp:docPr id="2" name="Picture 2" descr="News Archive - Western Sussex 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News Archive - Western Sussex Hospit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8" t="30952" r="4781" b="24405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83E"/>
    <w:multiLevelType w:val="hybridMultilevel"/>
    <w:tmpl w:val="6974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35F7D"/>
    <w:multiLevelType w:val="hybridMultilevel"/>
    <w:tmpl w:val="FF62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56391"/>
    <w:multiLevelType w:val="hybridMultilevel"/>
    <w:tmpl w:val="FE4EB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835AE"/>
    <w:multiLevelType w:val="hybridMultilevel"/>
    <w:tmpl w:val="1B60A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D174A"/>
    <w:multiLevelType w:val="hybridMultilevel"/>
    <w:tmpl w:val="73087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A35E7"/>
    <w:multiLevelType w:val="hybridMultilevel"/>
    <w:tmpl w:val="22AA4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D71F9"/>
    <w:multiLevelType w:val="hybridMultilevel"/>
    <w:tmpl w:val="6772D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45"/>
    <w:rsid w:val="0007769A"/>
    <w:rsid w:val="000C4338"/>
    <w:rsid w:val="00180245"/>
    <w:rsid w:val="001808CD"/>
    <w:rsid w:val="001A2B30"/>
    <w:rsid w:val="00274328"/>
    <w:rsid w:val="00285AD1"/>
    <w:rsid w:val="002907A4"/>
    <w:rsid w:val="002E5F3E"/>
    <w:rsid w:val="00304D8E"/>
    <w:rsid w:val="003C7DF0"/>
    <w:rsid w:val="00422811"/>
    <w:rsid w:val="00447AD7"/>
    <w:rsid w:val="004C4E1A"/>
    <w:rsid w:val="00524192"/>
    <w:rsid w:val="0052482D"/>
    <w:rsid w:val="005329E9"/>
    <w:rsid w:val="00566DCD"/>
    <w:rsid w:val="00635C0A"/>
    <w:rsid w:val="00643CC5"/>
    <w:rsid w:val="00681A54"/>
    <w:rsid w:val="006A4CF6"/>
    <w:rsid w:val="006A6B5E"/>
    <w:rsid w:val="007170A8"/>
    <w:rsid w:val="00737C10"/>
    <w:rsid w:val="0074233A"/>
    <w:rsid w:val="00742D5F"/>
    <w:rsid w:val="00781BD5"/>
    <w:rsid w:val="00797C45"/>
    <w:rsid w:val="008709C3"/>
    <w:rsid w:val="008C5501"/>
    <w:rsid w:val="008E7DD4"/>
    <w:rsid w:val="00921427"/>
    <w:rsid w:val="009638C4"/>
    <w:rsid w:val="00987EA3"/>
    <w:rsid w:val="009B471B"/>
    <w:rsid w:val="009E3A10"/>
    <w:rsid w:val="00A2165E"/>
    <w:rsid w:val="00A97BB7"/>
    <w:rsid w:val="00AB1EFF"/>
    <w:rsid w:val="00B37491"/>
    <w:rsid w:val="00BF0EE4"/>
    <w:rsid w:val="00C82C0B"/>
    <w:rsid w:val="00CC58A3"/>
    <w:rsid w:val="00D0578D"/>
    <w:rsid w:val="00DA2280"/>
    <w:rsid w:val="00DF754E"/>
    <w:rsid w:val="00E403C1"/>
    <w:rsid w:val="00E86910"/>
    <w:rsid w:val="00ED3BA2"/>
    <w:rsid w:val="00F25A3B"/>
    <w:rsid w:val="00F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173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27"/>
    <w:pPr>
      <w:ind w:left="720"/>
      <w:contextualSpacing/>
    </w:pPr>
  </w:style>
  <w:style w:type="table" w:styleId="TableGrid">
    <w:name w:val="Table Grid"/>
    <w:basedOn w:val="TableNormal"/>
    <w:uiPriority w:val="59"/>
    <w:rsid w:val="00AB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3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B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7A4"/>
  </w:style>
  <w:style w:type="paragraph" w:styleId="Footer">
    <w:name w:val="footer"/>
    <w:basedOn w:val="Normal"/>
    <w:link w:val="FooterChar"/>
    <w:uiPriority w:val="99"/>
    <w:unhideWhenUsed/>
    <w:rsid w:val="00290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7A4"/>
  </w:style>
  <w:style w:type="character" w:styleId="Hyperlink">
    <w:name w:val="Hyperlink"/>
    <w:rsid w:val="000776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6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27"/>
    <w:pPr>
      <w:ind w:left="720"/>
      <w:contextualSpacing/>
    </w:pPr>
  </w:style>
  <w:style w:type="table" w:styleId="TableGrid">
    <w:name w:val="Table Grid"/>
    <w:basedOn w:val="TableNormal"/>
    <w:uiPriority w:val="59"/>
    <w:rsid w:val="00AB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3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B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7A4"/>
  </w:style>
  <w:style w:type="paragraph" w:styleId="Footer">
    <w:name w:val="footer"/>
    <w:basedOn w:val="Normal"/>
    <w:link w:val="FooterChar"/>
    <w:uiPriority w:val="99"/>
    <w:unhideWhenUsed/>
    <w:rsid w:val="00290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7A4"/>
  </w:style>
  <w:style w:type="character" w:styleId="Hyperlink">
    <w:name w:val="Hyperlink"/>
    <w:rsid w:val="000776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6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Connop, Sarah</dc:creator>
  <cp:lastModifiedBy>Connop, Sarah</cp:lastModifiedBy>
  <cp:revision>8</cp:revision>
  <dcterms:created xsi:type="dcterms:W3CDTF">2023-04-21T14:29:00Z</dcterms:created>
  <dcterms:modified xsi:type="dcterms:W3CDTF">2023-10-13T09:26:00Z</dcterms:modified>
</cp:coreProperties>
</file>