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A27F" w14:textId="77777777" w:rsidR="00CB44D3" w:rsidRDefault="003D3A2D" w:rsidP="007A2286">
      <w:pPr>
        <w:jc w:val="center"/>
        <w:rPr>
          <w:b/>
          <w:sz w:val="28"/>
          <w:szCs w:val="28"/>
          <w:u w:val="single"/>
        </w:rPr>
      </w:pPr>
      <w:r w:rsidRPr="00A45C97">
        <w:rPr>
          <w:b/>
          <w:sz w:val="28"/>
          <w:szCs w:val="28"/>
          <w:u w:val="single"/>
        </w:rPr>
        <w:t xml:space="preserve">Sussex Eye Hospital PPE/Infection Control </w:t>
      </w:r>
      <w:r w:rsidR="001B1344" w:rsidRPr="00A45C97">
        <w:rPr>
          <w:b/>
          <w:sz w:val="28"/>
          <w:szCs w:val="28"/>
          <w:u w:val="single"/>
        </w:rPr>
        <w:t>Protocols</w:t>
      </w:r>
      <w:r w:rsidR="003200C5" w:rsidRPr="00A45C97">
        <w:rPr>
          <w:b/>
          <w:sz w:val="28"/>
          <w:szCs w:val="28"/>
          <w:u w:val="single"/>
        </w:rPr>
        <w:t xml:space="preserve"> COVID 19</w:t>
      </w:r>
    </w:p>
    <w:p w14:paraId="12749D68" w14:textId="331EE45D" w:rsidR="00A45C97" w:rsidRPr="00E83D3A" w:rsidRDefault="003D7151" w:rsidP="00A45C97">
      <w:pPr>
        <w:jc w:val="center"/>
        <w:rPr>
          <w:i/>
        </w:rPr>
      </w:pPr>
      <w:r w:rsidRPr="00E83D3A">
        <w:rPr>
          <w:i/>
        </w:rPr>
        <w:t>(this protocol is subject to change)</w:t>
      </w:r>
    </w:p>
    <w:p w14:paraId="1EC76C42" w14:textId="0FB9E906" w:rsidR="001B1344" w:rsidRDefault="003D3A2D">
      <w:r>
        <w:t xml:space="preserve">Most important is to regularly clean hands with sanitizer or wash hands for </w:t>
      </w:r>
      <w:r w:rsidR="00FF0398">
        <w:t xml:space="preserve">at least </w:t>
      </w:r>
      <w:r>
        <w:t>20 seconds.</w:t>
      </w:r>
    </w:p>
    <w:p w14:paraId="6390F2C5" w14:textId="77777777" w:rsidR="00214D83" w:rsidRDefault="003D3A2D">
      <w:r>
        <w:t>Please keep hands moisturised as this will be very hars</w:t>
      </w:r>
      <w:bookmarkStart w:id="0" w:name="_GoBack"/>
      <w:bookmarkEnd w:id="0"/>
      <w:r>
        <w:t>h to skin.</w:t>
      </w:r>
    </w:p>
    <w:p w14:paraId="4ABE64C1" w14:textId="29812F1F" w:rsidR="00214D83" w:rsidRDefault="00214D83">
      <w:proofErr w:type="gramStart"/>
      <w:r>
        <w:t>Practi</w:t>
      </w:r>
      <w:r w:rsidR="007A2286">
        <w:t>s</w:t>
      </w:r>
      <w:r>
        <w:t>e bare below elbows.</w:t>
      </w:r>
      <w:proofErr w:type="gramEnd"/>
    </w:p>
    <w:p w14:paraId="052C1D41" w14:textId="77777777" w:rsidR="00A06458" w:rsidRPr="00A06458" w:rsidRDefault="00A06458">
      <w:pPr>
        <w:rPr>
          <w:b/>
          <w:u w:val="single"/>
        </w:rPr>
      </w:pPr>
      <w:r w:rsidRPr="00A06458">
        <w:rPr>
          <w:b/>
          <w:u w:val="single"/>
        </w:rPr>
        <w:t>Staff at Main Entrance</w:t>
      </w:r>
    </w:p>
    <w:p w14:paraId="086AF1A0" w14:textId="30A95819" w:rsidR="00A06458" w:rsidRDefault="00A06458" w:rsidP="00A06458">
      <w:r>
        <w:t xml:space="preserve">The triage nurse responsible for assessing patients </w:t>
      </w:r>
      <w:r w:rsidR="007A2286">
        <w:t>on entry</w:t>
      </w:r>
      <w:r>
        <w:t xml:space="preserve"> at the main doors of SEH is to </w:t>
      </w:r>
      <w:r w:rsidR="00B658E1">
        <w:t xml:space="preserve">wear </w:t>
      </w:r>
      <w:r>
        <w:t>a surgical mask for all interaction with patients.</w:t>
      </w:r>
    </w:p>
    <w:p w14:paraId="152D7CA4" w14:textId="38AE1A09" w:rsidR="002757A7" w:rsidRPr="007A2286" w:rsidRDefault="002757A7" w:rsidP="00A06458">
      <w:pPr>
        <w:rPr>
          <w:b/>
          <w:u w:val="single"/>
        </w:rPr>
      </w:pPr>
      <w:proofErr w:type="spellStart"/>
      <w:r w:rsidRPr="007A2286">
        <w:rPr>
          <w:b/>
          <w:u w:val="single"/>
        </w:rPr>
        <w:t>Atttending</w:t>
      </w:r>
      <w:proofErr w:type="spellEnd"/>
      <w:r w:rsidRPr="007A2286">
        <w:rPr>
          <w:b/>
          <w:u w:val="single"/>
        </w:rPr>
        <w:t xml:space="preserve"> Patients</w:t>
      </w:r>
    </w:p>
    <w:p w14:paraId="0D134E43" w14:textId="240FE784" w:rsidR="002757A7" w:rsidRDefault="002757A7" w:rsidP="00A06458">
      <w:r>
        <w:t>Consider mask for patients attending department</w:t>
      </w:r>
    </w:p>
    <w:p w14:paraId="09C444A5" w14:textId="77777777" w:rsidR="001B1344" w:rsidRPr="00541A40" w:rsidRDefault="00214D83">
      <w:pPr>
        <w:rPr>
          <w:b/>
          <w:u w:val="single"/>
        </w:rPr>
      </w:pPr>
      <w:r>
        <w:rPr>
          <w:b/>
          <w:u w:val="single"/>
        </w:rPr>
        <w:t xml:space="preserve">Examining </w:t>
      </w:r>
      <w:r w:rsidR="001B1344" w:rsidRPr="00541A40">
        <w:rPr>
          <w:b/>
          <w:u w:val="single"/>
        </w:rPr>
        <w:t>Asymptomatic Patient</w:t>
      </w:r>
      <w:r w:rsidR="003D3A2D" w:rsidRPr="00541A40">
        <w:rPr>
          <w:b/>
          <w:u w:val="single"/>
        </w:rPr>
        <w:t xml:space="preserve"> </w:t>
      </w:r>
    </w:p>
    <w:p w14:paraId="498A264A" w14:textId="77777777" w:rsidR="003D3A2D" w:rsidRDefault="003D3A2D" w:rsidP="00541A40">
      <w:pPr>
        <w:pStyle w:val="PlainText"/>
        <w:ind w:left="720" w:firstLine="720"/>
      </w:pPr>
      <w:r>
        <w:t>Type IIR mask</w:t>
      </w:r>
    </w:p>
    <w:p w14:paraId="53EBAF23" w14:textId="77777777" w:rsidR="003D3A2D" w:rsidRDefault="003D3A2D" w:rsidP="001B1344">
      <w:pPr>
        <w:pStyle w:val="PlainText"/>
      </w:pPr>
    </w:p>
    <w:p w14:paraId="13AAABC8" w14:textId="77777777" w:rsidR="003D3A2D" w:rsidRDefault="003D3A2D" w:rsidP="00541A40">
      <w:pPr>
        <w:pStyle w:val="PlainText"/>
        <w:ind w:firstLine="720"/>
      </w:pPr>
      <w:r>
        <w:t>If touching patient/touching eyes</w:t>
      </w:r>
    </w:p>
    <w:p w14:paraId="158CD7DF" w14:textId="77777777" w:rsidR="003D3A2D" w:rsidRDefault="00541A40" w:rsidP="001B1344">
      <w:pPr>
        <w:pStyle w:val="PlainText"/>
      </w:pPr>
      <w:r>
        <w:tab/>
      </w:r>
    </w:p>
    <w:p w14:paraId="57425309" w14:textId="77777777" w:rsidR="003D3A2D" w:rsidRDefault="003D3A2D" w:rsidP="00541A40">
      <w:pPr>
        <w:pStyle w:val="PlainText"/>
        <w:ind w:left="720" w:firstLine="720"/>
      </w:pPr>
      <w:r>
        <w:t>G</w:t>
      </w:r>
      <w:r w:rsidR="001B1344">
        <w:t>loves</w:t>
      </w:r>
    </w:p>
    <w:p w14:paraId="267875FC" w14:textId="77777777" w:rsidR="00AE2BC6" w:rsidRDefault="00AE2BC6" w:rsidP="003D3A2D">
      <w:pPr>
        <w:pStyle w:val="PlainText"/>
        <w:ind w:firstLine="720"/>
      </w:pPr>
    </w:p>
    <w:p w14:paraId="765305BB" w14:textId="17C77105" w:rsidR="003D3A2D" w:rsidRDefault="00FF0398" w:rsidP="001B1344">
      <w:pPr>
        <w:pStyle w:val="PlainText"/>
      </w:pPr>
      <w:r>
        <w:t xml:space="preserve">Please ask the </w:t>
      </w:r>
      <w:r w:rsidR="00AE2BC6">
        <w:t xml:space="preserve">patient to wear </w:t>
      </w:r>
      <w:r>
        <w:t xml:space="preserve">a </w:t>
      </w:r>
      <w:r w:rsidR="00AE2BC6">
        <w:t xml:space="preserve">mask </w:t>
      </w:r>
      <w:r>
        <w:t>as well when there is prolonged contact e.g. for injections/laser/prolonged slit lamp procedures</w:t>
      </w:r>
      <w:r w:rsidR="00AE2BC6">
        <w:t>.</w:t>
      </w:r>
    </w:p>
    <w:p w14:paraId="6A0FD82F" w14:textId="77777777" w:rsidR="00AE2BC6" w:rsidRDefault="00AE2BC6" w:rsidP="001B1344">
      <w:pPr>
        <w:pStyle w:val="PlainText"/>
      </w:pPr>
    </w:p>
    <w:p w14:paraId="7CE569A6" w14:textId="11316708" w:rsidR="003D3A2D" w:rsidRDefault="003D3A2D" w:rsidP="001B1344">
      <w:pPr>
        <w:pStyle w:val="PlainText"/>
      </w:pPr>
      <w:r>
        <w:t xml:space="preserve">Change mask </w:t>
      </w:r>
      <w:r w:rsidR="002757A7">
        <w:t xml:space="preserve">(not necessary if patient wearing mask as well) </w:t>
      </w:r>
      <w:r>
        <w:t>and gloves between patients – this is standard infection prevention for any infection risk, otherwise you risk transfer to the next patient, other staff or other areas of department.</w:t>
      </w:r>
    </w:p>
    <w:p w14:paraId="0812F8B3" w14:textId="77777777" w:rsidR="003D3A2D" w:rsidRDefault="003D3A2D" w:rsidP="001B1344">
      <w:pPr>
        <w:pStyle w:val="PlainText"/>
      </w:pPr>
    </w:p>
    <w:p w14:paraId="5ADB9403" w14:textId="77777777" w:rsidR="003D3A2D" w:rsidRDefault="003D3A2D" w:rsidP="001B1344">
      <w:pPr>
        <w:pStyle w:val="PlainText"/>
      </w:pPr>
      <w:r>
        <w:t>P</w:t>
      </w:r>
      <w:r w:rsidR="001B1344">
        <w:t>ut on and take off with proper infection control techniques and hand washing</w:t>
      </w:r>
      <w:r>
        <w:t xml:space="preserve">. (Donning </w:t>
      </w:r>
      <w:r w:rsidR="00E14DD2">
        <w:t xml:space="preserve"> </w:t>
      </w:r>
      <w:hyperlink r:id="rId7" w:history="1">
        <w:r w:rsidR="00A06458" w:rsidRPr="008D20B9">
          <w:rPr>
            <w:rStyle w:val="Hyperlink"/>
          </w:rPr>
          <w:t>https://www.youtube.com/watch?v=kKz_vNGsNhc</w:t>
        </w:r>
      </w:hyperlink>
      <w:r w:rsidR="00A06458" w:rsidRPr="00A06458">
        <w:t xml:space="preserve"> </w:t>
      </w:r>
      <w:r>
        <w:t>and Doffing</w:t>
      </w:r>
      <w:r w:rsidR="00C62B89">
        <w:t xml:space="preserve"> </w:t>
      </w:r>
      <w:r w:rsidR="00A06458" w:rsidRPr="00A06458">
        <w:t xml:space="preserve"> </w:t>
      </w:r>
      <w:hyperlink r:id="rId8" w:history="1">
        <w:r w:rsidR="00C62B89" w:rsidRPr="00C62B89">
          <w:rPr>
            <w:rStyle w:val="Hyperlink"/>
          </w:rPr>
          <w:t>https://www.youtube.com/watch?v=oUo5O1JmLH0</w:t>
        </w:r>
      </w:hyperlink>
      <w:r>
        <w:t xml:space="preserve">videos </w:t>
      </w:r>
      <w:r w:rsidR="00A06458">
        <w:t xml:space="preserve">and </w:t>
      </w:r>
      <w:r w:rsidR="0061562F">
        <w:t xml:space="preserve">on </w:t>
      </w:r>
      <w:proofErr w:type="spellStart"/>
      <w:r w:rsidR="0061562F">
        <w:t>whatsapp</w:t>
      </w:r>
      <w:proofErr w:type="spellEnd"/>
      <w:r w:rsidR="0061562F">
        <w:t xml:space="preserve"> group</w:t>
      </w:r>
      <w:r>
        <w:t>)</w:t>
      </w:r>
    </w:p>
    <w:p w14:paraId="34CA1EA4" w14:textId="77777777" w:rsidR="003D3A2D" w:rsidRDefault="003D3A2D" w:rsidP="001B1344">
      <w:pPr>
        <w:pStyle w:val="PlainText"/>
      </w:pPr>
    </w:p>
    <w:p w14:paraId="49065477" w14:textId="77777777" w:rsidR="001B1344" w:rsidRDefault="003D3A2D" w:rsidP="001B1344">
      <w:pPr>
        <w:pStyle w:val="PlainText"/>
      </w:pPr>
      <w:r>
        <w:t>W</w:t>
      </w:r>
      <w:r w:rsidR="001B1344">
        <w:t xml:space="preserve">ipe everything down meticulously before and after </w:t>
      </w:r>
      <w:proofErr w:type="spellStart"/>
      <w:r w:rsidR="001B1344">
        <w:t>eg</w:t>
      </w:r>
      <w:proofErr w:type="spellEnd"/>
      <w:r w:rsidR="001B1344">
        <w:t xml:space="preserve"> slit lamp, any equipment, chair, door handles. </w:t>
      </w:r>
    </w:p>
    <w:p w14:paraId="12E33FBC" w14:textId="77777777" w:rsidR="003D3A2D" w:rsidRDefault="003D3A2D" w:rsidP="001B1344">
      <w:pPr>
        <w:pStyle w:val="PlainText"/>
      </w:pPr>
    </w:p>
    <w:p w14:paraId="3310D55B" w14:textId="77777777" w:rsidR="003D3A2D" w:rsidRDefault="003D3A2D" w:rsidP="001B1344">
      <w:pPr>
        <w:pStyle w:val="PlainText"/>
      </w:pPr>
      <w:r>
        <w:t>Clean keyboards/</w:t>
      </w:r>
      <w:r w:rsidR="00541A40">
        <w:t>surfaces/</w:t>
      </w:r>
      <w:r>
        <w:t>phones (mobile and landline)</w:t>
      </w:r>
      <w:r w:rsidR="00AE2BC6">
        <w:t>/badge regularly</w:t>
      </w:r>
    </w:p>
    <w:p w14:paraId="27D5D788" w14:textId="77777777" w:rsidR="003D3A2D" w:rsidRDefault="003D3A2D" w:rsidP="001B1344">
      <w:pPr>
        <w:pStyle w:val="PlainText"/>
      </w:pPr>
    </w:p>
    <w:p w14:paraId="51BA3D38" w14:textId="77777777" w:rsidR="00AE2BC6" w:rsidRPr="00A45C97" w:rsidRDefault="00AE2BC6" w:rsidP="001B1344">
      <w:pPr>
        <w:pStyle w:val="PlainText"/>
        <w:rPr>
          <w:b/>
          <w:u w:val="single"/>
        </w:rPr>
      </w:pPr>
      <w:r w:rsidRPr="00A45C97">
        <w:rPr>
          <w:b/>
          <w:u w:val="single"/>
        </w:rPr>
        <w:t xml:space="preserve">COVID </w:t>
      </w:r>
      <w:r w:rsidR="003200C5" w:rsidRPr="00A45C97">
        <w:rPr>
          <w:b/>
          <w:u w:val="single"/>
        </w:rPr>
        <w:t xml:space="preserve">19 </w:t>
      </w:r>
      <w:r w:rsidRPr="00A45C97">
        <w:rPr>
          <w:b/>
          <w:u w:val="single"/>
        </w:rPr>
        <w:t>suspect/</w:t>
      </w:r>
      <w:r w:rsidR="003200C5" w:rsidRPr="00A45C97">
        <w:rPr>
          <w:b/>
          <w:u w:val="single"/>
        </w:rPr>
        <w:t>confirmed</w:t>
      </w:r>
    </w:p>
    <w:p w14:paraId="70CB6BC0" w14:textId="77777777" w:rsidR="003200C5" w:rsidRDefault="003200C5" w:rsidP="001B1344">
      <w:pPr>
        <w:pStyle w:val="PlainText"/>
      </w:pPr>
    </w:p>
    <w:p w14:paraId="46F19FDB" w14:textId="77777777" w:rsidR="00214D83" w:rsidRDefault="00214D83" w:rsidP="001B1344">
      <w:pPr>
        <w:pStyle w:val="PlainText"/>
      </w:pPr>
      <w:r>
        <w:t>Identify at front door</w:t>
      </w:r>
    </w:p>
    <w:p w14:paraId="3E8E7F2F" w14:textId="77777777" w:rsidR="00214D83" w:rsidRDefault="00214D83" w:rsidP="001B1344">
      <w:pPr>
        <w:pStyle w:val="PlainText"/>
      </w:pPr>
    </w:p>
    <w:p w14:paraId="7BB1F3C1" w14:textId="78944191" w:rsidR="00214D83" w:rsidRDefault="00214D83" w:rsidP="001B1344">
      <w:pPr>
        <w:pStyle w:val="PlainText"/>
      </w:pPr>
      <w:r>
        <w:t xml:space="preserve">Immediately put mask on patient and </w:t>
      </w:r>
      <w:r w:rsidR="002541F1">
        <w:t xml:space="preserve">instruct </w:t>
      </w:r>
      <w:r>
        <w:t>patient to perform hand hygiene.</w:t>
      </w:r>
    </w:p>
    <w:p w14:paraId="74E13077" w14:textId="77777777" w:rsidR="00214D83" w:rsidRDefault="00214D83" w:rsidP="001B1344">
      <w:pPr>
        <w:pStyle w:val="PlainText"/>
      </w:pPr>
    </w:p>
    <w:p w14:paraId="7E0D4115" w14:textId="2940BD47" w:rsidR="00214D83" w:rsidRDefault="00214D83" w:rsidP="001B1344">
      <w:pPr>
        <w:pStyle w:val="PlainText"/>
      </w:pPr>
      <w:r>
        <w:t>Sit patient in ‘red’</w:t>
      </w:r>
      <w:r w:rsidR="00234EBA">
        <w:t xml:space="preserve"> </w:t>
      </w:r>
      <w:r>
        <w:t>room (currently W6)</w:t>
      </w:r>
    </w:p>
    <w:p w14:paraId="5D86CC92" w14:textId="77777777" w:rsidR="00214D83" w:rsidRDefault="00214D83" w:rsidP="001B1344">
      <w:pPr>
        <w:pStyle w:val="PlainText"/>
      </w:pPr>
    </w:p>
    <w:p w14:paraId="1762E651" w14:textId="77777777" w:rsidR="00214D83" w:rsidRDefault="00214D83" w:rsidP="001B1344">
      <w:pPr>
        <w:pStyle w:val="PlainText"/>
      </w:pPr>
      <w:r>
        <w:lastRenderedPageBreak/>
        <w:t>(at some stage we need to allocate ‘red’ area (COVID suspect/positive) and ‘green’ area in Lower Ground Floor/Orthoptics/Pickford)</w:t>
      </w:r>
    </w:p>
    <w:p w14:paraId="482A6CC5" w14:textId="77777777" w:rsidR="00214D83" w:rsidRDefault="00214D83" w:rsidP="001B1344">
      <w:pPr>
        <w:pStyle w:val="PlainText"/>
      </w:pPr>
    </w:p>
    <w:p w14:paraId="1E9B9603" w14:textId="77777777" w:rsidR="00214D83" w:rsidRPr="002757A7" w:rsidRDefault="00214D83" w:rsidP="001B1344">
      <w:pPr>
        <w:pStyle w:val="PlainText"/>
        <w:rPr>
          <w:b/>
        </w:rPr>
      </w:pPr>
      <w:proofErr w:type="gramStart"/>
      <w:r w:rsidRPr="002757A7">
        <w:rPr>
          <w:b/>
        </w:rPr>
        <w:t>Only see patient if absolutely necessary.</w:t>
      </w:r>
      <w:proofErr w:type="gramEnd"/>
    </w:p>
    <w:p w14:paraId="51D6BFC4" w14:textId="77777777" w:rsidR="00214D83" w:rsidRDefault="00214D83" w:rsidP="001B1344">
      <w:pPr>
        <w:pStyle w:val="PlainText"/>
      </w:pPr>
    </w:p>
    <w:p w14:paraId="36879167" w14:textId="77777777" w:rsidR="00214D83" w:rsidRDefault="00214D83" w:rsidP="001B1344">
      <w:pPr>
        <w:pStyle w:val="PlainText"/>
      </w:pPr>
    </w:p>
    <w:p w14:paraId="09E1F609" w14:textId="77777777" w:rsidR="003200C5" w:rsidRDefault="00721A2A" w:rsidP="001B1344">
      <w:pPr>
        <w:pStyle w:val="PlainText"/>
      </w:pPr>
      <w:r>
        <w:t>Follow PHE posters displayed around department</w:t>
      </w:r>
      <w:r w:rsidR="0061562F">
        <w:t xml:space="preserve"> and </w:t>
      </w:r>
      <w:r w:rsidR="008D20B9">
        <w:t xml:space="preserve">use </w:t>
      </w:r>
      <w:r w:rsidR="0061562F">
        <w:t>correct donning/doffing</w:t>
      </w:r>
      <w:r w:rsidR="008D20B9">
        <w:t xml:space="preserve"> techniques</w:t>
      </w:r>
      <w:r w:rsidR="00214D83">
        <w:t>.</w:t>
      </w:r>
    </w:p>
    <w:p w14:paraId="3CA87409" w14:textId="77777777" w:rsidR="00214D83" w:rsidRDefault="00214D83" w:rsidP="001B1344">
      <w:pPr>
        <w:pStyle w:val="PlainText"/>
      </w:pPr>
    </w:p>
    <w:p w14:paraId="25786306" w14:textId="3D5649DD" w:rsidR="00214D83" w:rsidRDefault="00214D83" w:rsidP="001B1344">
      <w:pPr>
        <w:pStyle w:val="PlainText"/>
      </w:pPr>
      <w:r>
        <w:tab/>
      </w:r>
      <w:r w:rsidRPr="003D7151">
        <w:rPr>
          <w:b/>
          <w:u w:val="single"/>
        </w:rPr>
        <w:t xml:space="preserve">Type </w:t>
      </w:r>
      <w:r w:rsidR="003315F3" w:rsidRPr="003D7151">
        <w:rPr>
          <w:b/>
          <w:u w:val="single"/>
        </w:rPr>
        <w:t>FFP3 mask</w:t>
      </w:r>
      <w:r>
        <w:t>, apron</w:t>
      </w:r>
      <w:proofErr w:type="gramStart"/>
      <w:r>
        <w:t>,  gloves</w:t>
      </w:r>
      <w:proofErr w:type="gramEnd"/>
      <w:r>
        <w:t xml:space="preserve"> and </w:t>
      </w:r>
      <w:r w:rsidR="00234EBA">
        <w:t>goggles</w:t>
      </w:r>
    </w:p>
    <w:p w14:paraId="167BAA49" w14:textId="77777777" w:rsidR="00AE2BC6" w:rsidRDefault="00AE2BC6" w:rsidP="001B1344">
      <w:pPr>
        <w:pStyle w:val="PlainText"/>
      </w:pPr>
    </w:p>
    <w:p w14:paraId="2140627A" w14:textId="77777777" w:rsidR="00E05E9A" w:rsidRDefault="00E05E9A" w:rsidP="00E05E9A">
      <w:pPr>
        <w:pStyle w:val="Default"/>
      </w:pPr>
    </w:p>
    <w:p w14:paraId="3E0E9F63" w14:textId="77777777" w:rsidR="00AE2BC6" w:rsidRDefault="00214D83" w:rsidP="009663D0">
      <w:pPr>
        <w:pStyle w:val="Pa1"/>
      </w:pPr>
      <w:r>
        <w:t xml:space="preserve"> </w:t>
      </w:r>
      <w:r>
        <w:tab/>
      </w:r>
      <w:r>
        <w:tab/>
      </w:r>
      <w:r>
        <w:tab/>
      </w:r>
      <w:r>
        <w:tab/>
      </w:r>
      <w:r>
        <w:tab/>
      </w:r>
      <w:r w:rsidR="00E05E9A">
        <w:t xml:space="preserve"> </w:t>
      </w:r>
      <w:r w:rsidR="009663D0">
        <w:rPr>
          <w:noProof/>
          <w:lang w:eastAsia="en-GB"/>
        </w:rPr>
        <w:drawing>
          <wp:inline distT="0" distB="0" distL="0" distR="0" wp14:anchorId="630D22E5" wp14:editId="0A0098D1">
            <wp:extent cx="1066800" cy="1474837"/>
            <wp:effectExtent l="0" t="0" r="0" b="0"/>
            <wp:docPr id="1" name="Picture 1" descr="C:\Users\amanda.lewis\AppData\Local\Microsoft\Windows\Temporary Internet Files\Content.Outlook\D7UNNA9E\httpsassets publishing service gov ukgovernmentuploadssystemuploadsattachment_datafile874411When_to_use_face_mask_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lewis\AppData\Local\Microsoft\Windows\Temporary Internet Files\Content.Outlook\D7UNNA9E\httpsassets publishing service gov ukgovernmentuploadssystemuploadsattachment_datafile874411When_to_use_face_mask_or_.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823" b="10898"/>
                    <a:stretch/>
                  </pic:blipFill>
                  <pic:spPr bwMode="auto">
                    <a:xfrm>
                      <a:off x="0" y="0"/>
                      <a:ext cx="1067750" cy="1476150"/>
                    </a:xfrm>
                    <a:prstGeom prst="rect">
                      <a:avLst/>
                    </a:prstGeom>
                    <a:noFill/>
                    <a:ln>
                      <a:noFill/>
                    </a:ln>
                    <a:extLst>
                      <a:ext uri="{53640926-AAD7-44D8-BBD7-CCE9431645EC}">
                        <a14:shadowObscured xmlns:a14="http://schemas.microsoft.com/office/drawing/2010/main"/>
                      </a:ext>
                    </a:extLst>
                  </pic:spPr>
                </pic:pic>
              </a:graphicData>
            </a:graphic>
          </wp:inline>
        </w:drawing>
      </w:r>
    </w:p>
    <w:p w14:paraId="5205743A" w14:textId="77777777" w:rsidR="00AE2BC6" w:rsidRDefault="00AE2BC6" w:rsidP="001B1344">
      <w:pPr>
        <w:pStyle w:val="PlainText"/>
      </w:pPr>
    </w:p>
    <w:p w14:paraId="3648B80D" w14:textId="77777777" w:rsidR="0061562F" w:rsidRDefault="0061562F" w:rsidP="001B1344">
      <w:pPr>
        <w:pStyle w:val="PlainText"/>
      </w:pPr>
    </w:p>
    <w:p w14:paraId="1EC9A28A" w14:textId="77777777" w:rsidR="0061562F" w:rsidRPr="00A45C97" w:rsidRDefault="0061562F" w:rsidP="001B1344">
      <w:pPr>
        <w:pStyle w:val="PlainText"/>
        <w:rPr>
          <w:b/>
          <w:u w:val="single"/>
        </w:rPr>
      </w:pPr>
      <w:r w:rsidRPr="00A45C97">
        <w:rPr>
          <w:b/>
          <w:u w:val="single"/>
        </w:rPr>
        <w:t>PPE in theatres</w:t>
      </w:r>
    </w:p>
    <w:p w14:paraId="386D5D7A" w14:textId="77777777" w:rsidR="0061562F" w:rsidRDefault="0061562F" w:rsidP="001B1344">
      <w:pPr>
        <w:pStyle w:val="PlainText"/>
      </w:pPr>
    </w:p>
    <w:p w14:paraId="56A7E6E3" w14:textId="60799390" w:rsidR="0061562F" w:rsidRDefault="0061562F" w:rsidP="00A45C97">
      <w:pPr>
        <w:pStyle w:val="PlainText"/>
        <w:ind w:firstLine="720"/>
      </w:pPr>
      <w:r>
        <w:t>See separate documents attached</w:t>
      </w:r>
      <w:r w:rsidR="003D7151">
        <w:t xml:space="preserve"> (to be updated)</w:t>
      </w:r>
    </w:p>
    <w:p w14:paraId="02517CF1" w14:textId="77777777" w:rsidR="0061562F" w:rsidRDefault="0061562F" w:rsidP="001B1344">
      <w:pPr>
        <w:pStyle w:val="PlainText"/>
      </w:pPr>
    </w:p>
    <w:p w14:paraId="0B32E14D" w14:textId="2A0C5B23" w:rsidR="00AE2BC6" w:rsidRPr="00A45C97" w:rsidRDefault="00DB4B9D" w:rsidP="001B1344">
      <w:pPr>
        <w:pStyle w:val="PlainText"/>
        <w:rPr>
          <w:b/>
          <w:u w:val="single"/>
        </w:rPr>
      </w:pPr>
      <w:r>
        <w:rPr>
          <w:b/>
          <w:u w:val="single"/>
        </w:rPr>
        <w:t>Extra Information Includ</w:t>
      </w:r>
      <w:r w:rsidR="00B658E1">
        <w:rPr>
          <w:b/>
          <w:u w:val="single"/>
        </w:rPr>
        <w:t>i</w:t>
      </w:r>
      <w:r>
        <w:rPr>
          <w:b/>
          <w:u w:val="single"/>
        </w:rPr>
        <w:t xml:space="preserve">ng </w:t>
      </w:r>
      <w:r w:rsidR="0061562F" w:rsidRPr="00A45C97">
        <w:rPr>
          <w:b/>
          <w:u w:val="single"/>
        </w:rPr>
        <w:t>Continuous Mask Wear</w:t>
      </w:r>
      <w:r w:rsidR="00214D83">
        <w:rPr>
          <w:b/>
          <w:u w:val="single"/>
        </w:rPr>
        <w:t xml:space="preserve"> and Scrubs</w:t>
      </w:r>
    </w:p>
    <w:p w14:paraId="39F9FFD9" w14:textId="77777777" w:rsidR="0061562F" w:rsidRDefault="0061562F" w:rsidP="001B1344">
      <w:pPr>
        <w:pStyle w:val="PlainText"/>
      </w:pPr>
    </w:p>
    <w:p w14:paraId="46D8ED22" w14:textId="5CE8ECEA" w:rsidR="0061562F" w:rsidRDefault="003619EF" w:rsidP="001B1344">
      <w:pPr>
        <w:pStyle w:val="PlainText"/>
      </w:pPr>
      <w:r>
        <w:t>W</w:t>
      </w:r>
      <w:r w:rsidR="001B1344">
        <w:t>ear</w:t>
      </w:r>
      <w:r>
        <w:t>ing</w:t>
      </w:r>
      <w:r w:rsidR="001B1344">
        <w:t xml:space="preserve"> a mask walking around department </w:t>
      </w:r>
      <w:r>
        <w:t>is not recommended unless in a COVID 19 cohort area. If you do wish to wear a mask then follow guidance highlighted</w:t>
      </w:r>
      <w:r w:rsidR="007A2286">
        <w:t xml:space="preserve"> (in detail from PHE COVID document)</w:t>
      </w:r>
      <w:r>
        <w:t xml:space="preserve"> below. Avoid </w:t>
      </w:r>
      <w:r w:rsidR="001B1344">
        <w:t xml:space="preserve">sometimes having </w:t>
      </w:r>
      <w:r w:rsidR="00214D83">
        <w:t xml:space="preserve">mask dangling </w:t>
      </w:r>
      <w:r w:rsidR="001B1344">
        <w:t>around neck and</w:t>
      </w:r>
      <w:r w:rsidR="0061562F">
        <w:t xml:space="preserve"> sometimes over nose and mouth. This put</w:t>
      </w:r>
      <w:r>
        <w:t>s</w:t>
      </w:r>
      <w:r w:rsidR="0061562F">
        <w:t xml:space="preserve"> you at higher risk of contaminating yourself if keep putting </w:t>
      </w:r>
      <w:r>
        <w:t xml:space="preserve">the mask </w:t>
      </w:r>
      <w:r w:rsidR="0061562F">
        <w:t xml:space="preserve">over </w:t>
      </w:r>
      <w:r>
        <w:t xml:space="preserve">your </w:t>
      </w:r>
      <w:r w:rsidR="0061562F">
        <w:t>face and removing</w:t>
      </w:r>
      <w:r>
        <w:t xml:space="preserve"> it</w:t>
      </w:r>
      <w:r w:rsidR="0061562F">
        <w:t>.</w:t>
      </w:r>
    </w:p>
    <w:p w14:paraId="0B0DFC95" w14:textId="77777777" w:rsidR="0061562F" w:rsidRDefault="0061562F" w:rsidP="001B1344">
      <w:pPr>
        <w:pStyle w:val="PlainText"/>
      </w:pPr>
    </w:p>
    <w:p w14:paraId="329FA1B1" w14:textId="6BA52CB2" w:rsidR="001B1344" w:rsidRDefault="0061562F" w:rsidP="001B1344">
      <w:pPr>
        <w:pStyle w:val="PlainText"/>
      </w:pPr>
      <w:r>
        <w:t>There is also no clear evidence as to how often masks should be changed</w:t>
      </w:r>
      <w:r w:rsidR="003619EF">
        <w:t xml:space="preserve"> but guidance highlighted below</w:t>
      </w:r>
      <w:r>
        <w:t>.</w:t>
      </w:r>
    </w:p>
    <w:p w14:paraId="310ADAAB" w14:textId="77777777" w:rsidR="0061562F" w:rsidRDefault="0061562F" w:rsidP="001B1344">
      <w:pPr>
        <w:pStyle w:val="PlainText"/>
      </w:pPr>
    </w:p>
    <w:p w14:paraId="25EA8474" w14:textId="6E7FA002" w:rsidR="003315F3" w:rsidRDefault="003619EF" w:rsidP="001B1344">
      <w:pPr>
        <w:pStyle w:val="PlainText"/>
      </w:pPr>
      <w:r>
        <w:t>Please see information regarding scrubs/uniforms highlighted below.</w:t>
      </w:r>
    </w:p>
    <w:p w14:paraId="594797AB" w14:textId="77777777" w:rsidR="00FF0398" w:rsidRDefault="00FF0398" w:rsidP="001B1344">
      <w:pPr>
        <w:pStyle w:val="PlainText"/>
      </w:pPr>
    </w:p>
    <w:p w14:paraId="3355C5DF" w14:textId="37110F0E" w:rsidR="00FF0398" w:rsidRDefault="003619EF" w:rsidP="001B1344">
      <w:pPr>
        <w:pStyle w:val="PlainText"/>
      </w:pPr>
      <w:r>
        <w:t xml:space="preserve">Keep your distance from others in the department and </w:t>
      </w:r>
      <w:r w:rsidR="00B658E1">
        <w:t xml:space="preserve">practise </w:t>
      </w:r>
      <w:r>
        <w:t>regular hand hygiene and cleaning surfaces and equipment.</w:t>
      </w:r>
    </w:p>
    <w:p w14:paraId="52D6AC46" w14:textId="313CB998" w:rsidR="003315F3" w:rsidRDefault="003315F3" w:rsidP="001B1344">
      <w:pPr>
        <w:pStyle w:val="PlainText"/>
      </w:pPr>
    </w:p>
    <w:p w14:paraId="44F091E9" w14:textId="16CD145E" w:rsidR="001B1344" w:rsidRPr="00922BC2" w:rsidRDefault="00FF0398" w:rsidP="001B1344">
      <w:pPr>
        <w:pStyle w:val="PlainText"/>
        <w:rPr>
          <w:b/>
          <w:i/>
          <w:u w:val="single"/>
        </w:rPr>
      </w:pPr>
      <w:r w:rsidRPr="00922BC2">
        <w:rPr>
          <w:b/>
          <w:i/>
          <w:u w:val="single"/>
        </w:rPr>
        <w:t>F</w:t>
      </w:r>
      <w:r w:rsidR="003315F3" w:rsidRPr="00922BC2">
        <w:rPr>
          <w:b/>
          <w:i/>
          <w:u w:val="single"/>
        </w:rPr>
        <w:t>rom the Public Health England COVID infection control document</w:t>
      </w:r>
      <w:r w:rsidRPr="00922BC2">
        <w:rPr>
          <w:b/>
          <w:i/>
          <w:u w:val="single"/>
        </w:rPr>
        <w:t xml:space="preserve"> with</w:t>
      </w:r>
      <w:r w:rsidR="00DB4B9D" w:rsidRPr="00922BC2">
        <w:rPr>
          <w:b/>
          <w:i/>
          <w:u w:val="single"/>
        </w:rPr>
        <w:t xml:space="preserve"> important details</w:t>
      </w:r>
      <w:r w:rsidRPr="00922BC2">
        <w:rPr>
          <w:b/>
          <w:i/>
          <w:u w:val="single"/>
        </w:rPr>
        <w:t xml:space="preserve"> highlighted.</w:t>
      </w:r>
    </w:p>
    <w:p w14:paraId="6226DE57" w14:textId="77777777" w:rsidR="00FF0398" w:rsidRDefault="00FF0398" w:rsidP="001B1344">
      <w:pPr>
        <w:pStyle w:val="PlainText"/>
      </w:pPr>
    </w:p>
    <w:p w14:paraId="1DF05A97" w14:textId="77777777" w:rsidR="003315F3" w:rsidRPr="003619EF" w:rsidRDefault="003315F3" w:rsidP="003315F3">
      <w:pPr>
        <w:rPr>
          <w:b/>
          <w:u w:val="single"/>
        </w:rPr>
      </w:pPr>
      <w:r w:rsidRPr="003619EF">
        <w:rPr>
          <w:b/>
          <w:u w:val="single"/>
        </w:rPr>
        <w:t>5.4 Personal Protective Equipment (PPE)</w:t>
      </w:r>
    </w:p>
    <w:p w14:paraId="3AB8A07A" w14:textId="77777777" w:rsidR="003315F3" w:rsidRDefault="003315F3" w:rsidP="003315F3">
      <w:r>
        <w:t>All PPE should be:</w:t>
      </w:r>
    </w:p>
    <w:p w14:paraId="0F1C8F3C" w14:textId="77777777" w:rsidR="003315F3" w:rsidRPr="003619EF" w:rsidRDefault="003315F3" w:rsidP="003315F3">
      <w:pPr>
        <w:rPr>
          <w:b/>
          <w:u w:val="single"/>
        </w:rPr>
      </w:pPr>
      <w:r w:rsidRPr="003619EF">
        <w:rPr>
          <w:b/>
          <w:u w:val="single"/>
        </w:rPr>
        <w:t>● single-use only;</w:t>
      </w:r>
    </w:p>
    <w:p w14:paraId="55AFA4CC" w14:textId="77777777" w:rsidR="003315F3" w:rsidRDefault="003315F3" w:rsidP="003315F3">
      <w:r>
        <w:t>● changed immediately after each patient and/or following completion of a procedure or task; and</w:t>
      </w:r>
    </w:p>
    <w:p w14:paraId="4E520232" w14:textId="77777777" w:rsidR="003315F3" w:rsidRPr="00922BC2" w:rsidRDefault="003315F3" w:rsidP="003315F3">
      <w:r w:rsidRPr="00922BC2">
        <w:lastRenderedPageBreak/>
        <w:t>● disposed of after use into the correct waste stream i.e. healthcare/clinical waste (this may require disposal via orange or yellow bag waste; local guidance will be provided depending on the impact of the disease)</w:t>
      </w:r>
    </w:p>
    <w:p w14:paraId="71601267" w14:textId="77777777" w:rsidR="003315F3" w:rsidRPr="003619EF" w:rsidRDefault="003315F3" w:rsidP="003315F3">
      <w:pPr>
        <w:rPr>
          <w:b/>
          <w:u w:val="single"/>
        </w:rPr>
      </w:pPr>
      <w:r w:rsidRPr="003619EF">
        <w:rPr>
          <w:b/>
          <w:u w:val="single"/>
        </w:rPr>
        <w:t>5.4.3 Eye protection/Face visor</w:t>
      </w:r>
    </w:p>
    <w:p w14:paraId="0DAEDD00" w14:textId="77777777" w:rsidR="003315F3" w:rsidRDefault="003315F3" w:rsidP="003315F3">
      <w:r>
        <w:t>Eye/face protection should be worn when there is a risk of contamination to the eyes from splashing of secretions (including respiratory secretions), blood, body fluids or excretions. An individual risk assessment should be carried out prior to/at the time of providing care.</w:t>
      </w:r>
    </w:p>
    <w:p w14:paraId="765FC08A" w14:textId="56E9D8A4" w:rsidR="009B550A" w:rsidRPr="00922BC2" w:rsidRDefault="003315F3" w:rsidP="003315F3">
      <w:pPr>
        <w:rPr>
          <w:b/>
        </w:rPr>
      </w:pPr>
      <w:r w:rsidRPr="00922BC2">
        <w:rPr>
          <w:b/>
        </w:rPr>
        <w:t>Regular corrective spectacles are not cons</w:t>
      </w:r>
      <w:r w:rsidR="009B550A" w:rsidRPr="00922BC2">
        <w:rPr>
          <w:b/>
        </w:rPr>
        <w:t>idered adequate eye protection.</w:t>
      </w:r>
    </w:p>
    <w:p w14:paraId="617DD82B" w14:textId="77777777" w:rsidR="003315F3" w:rsidRPr="003619EF" w:rsidRDefault="003315F3" w:rsidP="003315F3">
      <w:pPr>
        <w:rPr>
          <w:b/>
          <w:u w:val="single"/>
        </w:rPr>
      </w:pPr>
      <w:r w:rsidRPr="003619EF">
        <w:rPr>
          <w:b/>
          <w:u w:val="single"/>
        </w:rPr>
        <w:t>5.6 Staff uniforms/clothes</w:t>
      </w:r>
    </w:p>
    <w:p w14:paraId="6DFBCFD5" w14:textId="77777777" w:rsidR="003315F3" w:rsidRPr="003619EF" w:rsidRDefault="003315F3" w:rsidP="003315F3">
      <w:pPr>
        <w:rPr>
          <w:b/>
        </w:rPr>
      </w:pPr>
      <w:r w:rsidRPr="003619EF">
        <w:rPr>
          <w:b/>
        </w:rPr>
        <w:t>Organisations may consider the use of theatre scrubs for staff who do not usually wear a uniform but who are likely to come into close contact with patients e.g. medical staff.</w:t>
      </w:r>
    </w:p>
    <w:p w14:paraId="70611EF4" w14:textId="77777777" w:rsidR="003315F3" w:rsidRPr="003619EF" w:rsidRDefault="003315F3" w:rsidP="003315F3">
      <w:pPr>
        <w:rPr>
          <w:b/>
        </w:rPr>
      </w:pPr>
      <w:r w:rsidRPr="003619EF">
        <w:rPr>
          <w:b/>
        </w:rPr>
        <w:t>Healthcare laundry services should be used to launder staff uniforms. If there is no laundry facility available, then uniforms should be transported home in a disposable plastic bag. This bag should be disposed of into the household waste stream.</w:t>
      </w:r>
    </w:p>
    <w:p w14:paraId="58ED6B27" w14:textId="77777777" w:rsidR="003315F3" w:rsidRPr="003619EF" w:rsidRDefault="003315F3" w:rsidP="003315F3">
      <w:pPr>
        <w:rPr>
          <w:b/>
        </w:rPr>
      </w:pPr>
      <w:r w:rsidRPr="003619EF">
        <w:rPr>
          <w:b/>
        </w:rPr>
        <w:t>Uniforms should be laundered:</w:t>
      </w:r>
    </w:p>
    <w:p w14:paraId="2734A264" w14:textId="77777777" w:rsidR="003315F3" w:rsidRPr="003619EF" w:rsidRDefault="003315F3" w:rsidP="003315F3">
      <w:pPr>
        <w:rPr>
          <w:b/>
        </w:rPr>
      </w:pPr>
      <w:r w:rsidRPr="003619EF">
        <w:rPr>
          <w:b/>
        </w:rPr>
        <w:t xml:space="preserve">● </w:t>
      </w:r>
      <w:proofErr w:type="gramStart"/>
      <w:r w:rsidRPr="003619EF">
        <w:rPr>
          <w:b/>
        </w:rPr>
        <w:t>separately</w:t>
      </w:r>
      <w:proofErr w:type="gramEnd"/>
      <w:r w:rsidRPr="003619EF">
        <w:rPr>
          <w:b/>
        </w:rPr>
        <w:t xml:space="preserve"> from other household linen;</w:t>
      </w:r>
    </w:p>
    <w:p w14:paraId="2946AD66" w14:textId="77777777" w:rsidR="003315F3" w:rsidRPr="003619EF" w:rsidRDefault="003315F3" w:rsidP="003315F3">
      <w:pPr>
        <w:rPr>
          <w:b/>
        </w:rPr>
      </w:pPr>
      <w:r w:rsidRPr="003619EF">
        <w:rPr>
          <w:b/>
        </w:rPr>
        <w:t xml:space="preserve">● </w:t>
      </w:r>
      <w:proofErr w:type="gramStart"/>
      <w:r w:rsidRPr="003619EF">
        <w:rPr>
          <w:b/>
        </w:rPr>
        <w:t>in</w:t>
      </w:r>
      <w:proofErr w:type="gramEnd"/>
      <w:r w:rsidRPr="003619EF">
        <w:rPr>
          <w:b/>
        </w:rPr>
        <w:t xml:space="preserve"> a load not more than half the machine capacity;</w:t>
      </w:r>
    </w:p>
    <w:p w14:paraId="1776D815" w14:textId="77777777" w:rsidR="003315F3" w:rsidRPr="003619EF" w:rsidRDefault="003315F3" w:rsidP="003315F3">
      <w:pPr>
        <w:rPr>
          <w:b/>
        </w:rPr>
      </w:pPr>
      <w:r w:rsidRPr="003619EF">
        <w:rPr>
          <w:b/>
        </w:rPr>
        <w:t>● at the maximum temperature the fabric can tolerate, then ironed or tumbled-dried.</w:t>
      </w:r>
    </w:p>
    <w:p w14:paraId="454C4FAE" w14:textId="77777777" w:rsidR="003315F3" w:rsidRPr="003619EF" w:rsidRDefault="003315F3" w:rsidP="003315F3">
      <w:pPr>
        <w:rPr>
          <w:b/>
        </w:rPr>
      </w:pPr>
      <w:r w:rsidRPr="003619EF">
        <w:rPr>
          <w:b/>
        </w:rPr>
        <w:t>NB. It is best practice to change into and out of uniforms at work and not wear them when travelling; this is based on public perception rather than evidence of an infection risk. This does not apply to community health workers who are required to travel between patients in the same uniform.</w:t>
      </w:r>
    </w:p>
    <w:p w14:paraId="320BDDAE" w14:textId="77777777" w:rsidR="009B550A" w:rsidRPr="00922BC2" w:rsidRDefault="009B550A" w:rsidP="009B550A">
      <w:pPr>
        <w:rPr>
          <w:u w:val="single"/>
        </w:rPr>
      </w:pPr>
      <w:r w:rsidRPr="00922BC2">
        <w:rPr>
          <w:b/>
          <w:bCs/>
          <w:u w:val="single"/>
        </w:rPr>
        <w:t xml:space="preserve">6.4 Personal protective equipment (PPE) </w:t>
      </w:r>
    </w:p>
    <w:p w14:paraId="3771B6E2" w14:textId="77777777" w:rsidR="00F85896" w:rsidRPr="00922BC2" w:rsidRDefault="00F85896" w:rsidP="00F85896">
      <w:pPr>
        <w:rPr>
          <w:b/>
          <w:u w:val="single"/>
        </w:rPr>
      </w:pPr>
      <w:r w:rsidRPr="00922BC2">
        <w:rPr>
          <w:b/>
          <w:u w:val="single"/>
        </w:rPr>
        <w:t>6.4.1 Fluid resistant (Type IIR) surgical face masks (FRSM)</w:t>
      </w:r>
    </w:p>
    <w:p w14:paraId="0653015B" w14:textId="5F516FB1" w:rsidR="00F85896" w:rsidRPr="003619EF" w:rsidRDefault="00F85896" w:rsidP="00F85896">
      <w:pPr>
        <w:rPr>
          <w:b/>
        </w:rPr>
      </w:pPr>
      <w:r w:rsidRPr="003619EF">
        <w:rPr>
          <w:b/>
        </w:rPr>
        <w:t>Similarly, in primary care/outpatient settings it may be more practical for staff working in a segregated (COVID-19 patient) area to wear a FRSM for the duration they are in the patient area.</w:t>
      </w:r>
    </w:p>
    <w:p w14:paraId="3967AF57" w14:textId="77777777" w:rsidR="00F85896" w:rsidRPr="003619EF" w:rsidRDefault="00F85896" w:rsidP="00F85896">
      <w:pPr>
        <w:rPr>
          <w:b/>
        </w:rPr>
      </w:pPr>
      <w:r w:rsidRPr="003619EF">
        <w:rPr>
          <w:b/>
        </w:rPr>
        <w:t>● A FRSM for COVID-19 should:</w:t>
      </w:r>
    </w:p>
    <w:p w14:paraId="59BE67AF" w14:textId="77777777" w:rsidR="00F85896" w:rsidRPr="003619EF" w:rsidRDefault="00F85896" w:rsidP="00F85896">
      <w:pPr>
        <w:rPr>
          <w:b/>
        </w:rPr>
      </w:pPr>
      <w:r w:rsidRPr="003619EF">
        <w:rPr>
          <w:b/>
        </w:rPr>
        <w:t>– be well fitted covering both nose and mouth;</w:t>
      </w:r>
    </w:p>
    <w:p w14:paraId="789C7E8F" w14:textId="77777777" w:rsidR="00F85896" w:rsidRPr="003619EF" w:rsidRDefault="00F85896" w:rsidP="00F85896">
      <w:pPr>
        <w:rPr>
          <w:b/>
        </w:rPr>
      </w:pPr>
      <w:r w:rsidRPr="003619EF">
        <w:rPr>
          <w:b/>
        </w:rPr>
        <w:t xml:space="preserve">– </w:t>
      </w:r>
      <w:proofErr w:type="gramStart"/>
      <w:r w:rsidRPr="003619EF">
        <w:rPr>
          <w:b/>
        </w:rPr>
        <w:t>not</w:t>
      </w:r>
      <w:proofErr w:type="gramEnd"/>
      <w:r w:rsidRPr="003619EF">
        <w:rPr>
          <w:b/>
        </w:rPr>
        <w:t xml:space="preserve"> be allowed to dangle around the neck of the wearer after or between each use;</w:t>
      </w:r>
    </w:p>
    <w:p w14:paraId="26B039EC" w14:textId="77777777" w:rsidR="00F85896" w:rsidRPr="003619EF" w:rsidRDefault="00F85896" w:rsidP="00F85896">
      <w:pPr>
        <w:rPr>
          <w:b/>
        </w:rPr>
      </w:pPr>
      <w:r w:rsidRPr="003619EF">
        <w:rPr>
          <w:b/>
        </w:rPr>
        <w:t xml:space="preserve">– </w:t>
      </w:r>
      <w:proofErr w:type="gramStart"/>
      <w:r w:rsidRPr="003619EF">
        <w:rPr>
          <w:b/>
        </w:rPr>
        <w:t>not</w:t>
      </w:r>
      <w:proofErr w:type="gramEnd"/>
      <w:r w:rsidRPr="003619EF">
        <w:rPr>
          <w:b/>
        </w:rPr>
        <w:t xml:space="preserve"> be touched once put on;</w:t>
      </w:r>
    </w:p>
    <w:p w14:paraId="51AAE3E2" w14:textId="77777777" w:rsidR="00F85896" w:rsidRPr="003619EF" w:rsidRDefault="00F85896" w:rsidP="00F85896">
      <w:pPr>
        <w:rPr>
          <w:b/>
        </w:rPr>
      </w:pPr>
      <w:r w:rsidRPr="003619EF">
        <w:rPr>
          <w:b/>
        </w:rPr>
        <w:t>– be changed when they become moist or damaged;</w:t>
      </w:r>
    </w:p>
    <w:p w14:paraId="23F52414" w14:textId="77777777" w:rsidR="00F85896" w:rsidRPr="003619EF" w:rsidRDefault="00F85896" w:rsidP="00F85896">
      <w:pPr>
        <w:rPr>
          <w:b/>
        </w:rPr>
      </w:pPr>
      <w:r w:rsidRPr="003619EF">
        <w:rPr>
          <w:b/>
        </w:rPr>
        <w:lastRenderedPageBreak/>
        <w:t>– be removed outside the patient room, cohort area or 1 metre away from the patient with possible/confirmed COVID-19; and</w:t>
      </w:r>
    </w:p>
    <w:p w14:paraId="0E75D7FA" w14:textId="77777777" w:rsidR="00F85896" w:rsidRPr="003619EF" w:rsidRDefault="00F85896" w:rsidP="00F85896">
      <w:pPr>
        <w:rPr>
          <w:b/>
        </w:rPr>
      </w:pPr>
      <w:r w:rsidRPr="003619EF">
        <w:rPr>
          <w:b/>
        </w:rPr>
        <w:t>– be worn once and then discarded as healthcare (clinical) waste (hand hygiene must always be performed after disposal).</w:t>
      </w:r>
    </w:p>
    <w:p w14:paraId="4CB380AF" w14:textId="77777777" w:rsidR="00F85896" w:rsidRPr="003D7151" w:rsidRDefault="00F85896" w:rsidP="00F85896">
      <w:pPr>
        <w:rPr>
          <w:b/>
          <w:u w:val="single"/>
        </w:rPr>
      </w:pPr>
      <w:r w:rsidRPr="003D7151">
        <w:rPr>
          <w:b/>
          <w:u w:val="single"/>
        </w:rPr>
        <w:t>6.4.2 Filtering face piece (class 3) (FFP3) respirators</w:t>
      </w:r>
    </w:p>
    <w:p w14:paraId="4B0155C8" w14:textId="77777777" w:rsidR="00F85896" w:rsidRPr="003D7151" w:rsidRDefault="00F85896" w:rsidP="00F85896">
      <w:pPr>
        <w:rPr>
          <w:b/>
        </w:rPr>
      </w:pPr>
      <w:r w:rsidRPr="003D7151">
        <w:rPr>
          <w:b/>
        </w:rPr>
        <w:t>● be worn once and then discarded as healthcare (clinical) waste (hand hygiene must always be performed after disposal).</w:t>
      </w:r>
    </w:p>
    <w:p w14:paraId="0D44C807" w14:textId="77777777" w:rsidR="00F85896" w:rsidRPr="003D7151" w:rsidRDefault="00F85896" w:rsidP="00F85896">
      <w:pPr>
        <w:rPr>
          <w:b/>
        </w:rPr>
      </w:pPr>
      <w:r w:rsidRPr="003D7151">
        <w:rPr>
          <w:b/>
        </w:rPr>
        <w:t>*If wearing a FFP3 that is not fluid resistant, a full face shield/ visor must be worn</w:t>
      </w:r>
    </w:p>
    <w:p w14:paraId="22BA7D60" w14:textId="77777777" w:rsidR="00F85896" w:rsidRPr="003D7151" w:rsidRDefault="00F85896" w:rsidP="00F85896">
      <w:pPr>
        <w:rPr>
          <w:b/>
        </w:rPr>
      </w:pPr>
      <w:r w:rsidRPr="003D7151">
        <w:rPr>
          <w:b/>
        </w:rPr>
        <w:t>A FFP3 respirator, although ‘single use’, can be worn for as long as comfortable, for example for the duration of a ward round or providing clinical care.</w:t>
      </w:r>
    </w:p>
    <w:p w14:paraId="676894A1" w14:textId="77777777" w:rsidR="00F85896" w:rsidRPr="003D7151" w:rsidRDefault="00F85896" w:rsidP="00F85896">
      <w:pPr>
        <w:rPr>
          <w:b/>
        </w:rPr>
      </w:pPr>
      <w:r w:rsidRPr="003D7151">
        <w:rPr>
          <w:b/>
        </w:rPr>
        <w:t>Once separated from the face FFP3s must be discarded.</w:t>
      </w:r>
    </w:p>
    <w:p w14:paraId="321ACCA4" w14:textId="77777777" w:rsidR="00F85896" w:rsidRPr="003D7151" w:rsidRDefault="00F85896" w:rsidP="00F85896">
      <w:pPr>
        <w:rPr>
          <w:b/>
        </w:rPr>
      </w:pPr>
      <w:r w:rsidRPr="003D7151">
        <w:rPr>
          <w:b/>
        </w:rPr>
        <w:t>In the absence of an anteroom/lobby remove FFP3 respirators in a safe area (e.g. outside the isolation/cohort room/area).</w:t>
      </w:r>
    </w:p>
    <w:p w14:paraId="4929757C" w14:textId="77777777" w:rsidR="00F85896" w:rsidRPr="003D7151" w:rsidRDefault="00F85896" w:rsidP="00F85896">
      <w:pPr>
        <w:rPr>
          <w:b/>
        </w:rPr>
      </w:pPr>
      <w:r w:rsidRPr="003D7151">
        <w:rPr>
          <w:b/>
        </w:rPr>
        <w:t>All other PPE should be removed in the patient care area.</w:t>
      </w:r>
    </w:p>
    <w:p w14:paraId="7F971BA9" w14:textId="7B73F42B" w:rsidR="001B1344" w:rsidRDefault="001B1344" w:rsidP="00F85896"/>
    <w:sectPr w:rsidR="001B1344">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3526F9" w15:done="0"/>
  <w15:commentEx w15:paraId="1C68C434" w15:done="0"/>
  <w15:commentEx w15:paraId="7FC91D52" w15:done="0"/>
  <w15:commentEx w15:paraId="5BD0506A" w15:done="0"/>
  <w15:commentEx w15:paraId="16553E9B" w15:done="0"/>
  <w15:commentEx w15:paraId="50E698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B613" w16cex:dateUtc="2020-03-26T23:15:00Z"/>
  <w16cex:commentExtensible w16cex:durableId="2227B690" w16cex:dateUtc="2020-03-26T23:17:00Z"/>
  <w16cex:commentExtensible w16cex:durableId="2227B7FA" w16cex:dateUtc="2020-03-26T23:23:00Z"/>
  <w16cex:commentExtensible w16cex:durableId="2227B75E" w16cex:dateUtc="2020-03-26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526F9" w16cid:durableId="222C37C1"/>
  <w16cid:commentId w16cid:paraId="1C68C434" w16cid:durableId="222C37FE"/>
  <w16cid:commentId w16cid:paraId="7FC91D52" w16cid:durableId="222C389C"/>
  <w16cid:commentId w16cid:paraId="5BD0506A" w16cid:durableId="222C38BF"/>
  <w16cid:commentId w16cid:paraId="16553E9B" w16cid:durableId="222C3A46"/>
  <w16cid:commentId w16cid:paraId="50E6989C" w16cid:durableId="222C39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2A60D" w14:textId="77777777" w:rsidR="00B822C0" w:rsidRDefault="00B822C0" w:rsidP="00E83D3A">
      <w:pPr>
        <w:spacing w:after="0" w:line="240" w:lineRule="auto"/>
      </w:pPr>
      <w:r>
        <w:separator/>
      </w:r>
    </w:p>
  </w:endnote>
  <w:endnote w:type="continuationSeparator" w:id="0">
    <w:p w14:paraId="6C2BA950" w14:textId="77777777" w:rsidR="00B822C0" w:rsidRDefault="00B822C0" w:rsidP="00E8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Arial"/>
    <w:charset w:val="00"/>
    <w:family w:val="swiss"/>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C7F" w14:textId="55378DFF" w:rsidR="00E83D3A" w:rsidRDefault="00E83D3A">
    <w:pPr>
      <w:pStyle w:val="Footer"/>
    </w:pPr>
    <w:r>
      <w:ptab w:relativeTo="margin" w:alignment="center" w:leader="none"/>
    </w:r>
    <w:r>
      <w:ptab w:relativeTo="margin" w:alignment="right" w:leader="none"/>
    </w:r>
    <w:r w:rsidRPr="00E83D3A">
      <w:t>Sussex Eye Hospital PPE vs3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98528" w14:textId="77777777" w:rsidR="00B822C0" w:rsidRDefault="00B822C0" w:rsidP="00E83D3A">
      <w:pPr>
        <w:spacing w:after="0" w:line="240" w:lineRule="auto"/>
      </w:pPr>
      <w:r>
        <w:separator/>
      </w:r>
    </w:p>
  </w:footnote>
  <w:footnote w:type="continuationSeparator" w:id="0">
    <w:p w14:paraId="37986F82" w14:textId="77777777" w:rsidR="00B822C0" w:rsidRDefault="00B822C0" w:rsidP="00E83D3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Liu">
    <w15:presenceInfo w15:providerId="None" w15:userId="Christopher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44"/>
    <w:rsid w:val="000967B0"/>
    <w:rsid w:val="001B1344"/>
    <w:rsid w:val="00214D83"/>
    <w:rsid w:val="00234EBA"/>
    <w:rsid w:val="002541F1"/>
    <w:rsid w:val="002757A7"/>
    <w:rsid w:val="003200C5"/>
    <w:rsid w:val="003315F3"/>
    <w:rsid w:val="003619EF"/>
    <w:rsid w:val="003D3A2D"/>
    <w:rsid w:val="003D7151"/>
    <w:rsid w:val="00541645"/>
    <w:rsid w:val="00541A40"/>
    <w:rsid w:val="0061562F"/>
    <w:rsid w:val="00704DDB"/>
    <w:rsid w:val="00717FAE"/>
    <w:rsid w:val="00721A2A"/>
    <w:rsid w:val="007A2286"/>
    <w:rsid w:val="008D20B9"/>
    <w:rsid w:val="00922BC2"/>
    <w:rsid w:val="009663D0"/>
    <w:rsid w:val="009B550A"/>
    <w:rsid w:val="00A06458"/>
    <w:rsid w:val="00A2232E"/>
    <w:rsid w:val="00A45C97"/>
    <w:rsid w:val="00AE2BC6"/>
    <w:rsid w:val="00B45F59"/>
    <w:rsid w:val="00B658E1"/>
    <w:rsid w:val="00B822C0"/>
    <w:rsid w:val="00C25A4F"/>
    <w:rsid w:val="00C62B89"/>
    <w:rsid w:val="00CB44D3"/>
    <w:rsid w:val="00DB4B9D"/>
    <w:rsid w:val="00E05E9A"/>
    <w:rsid w:val="00E14DD2"/>
    <w:rsid w:val="00E83D3A"/>
    <w:rsid w:val="00F85896"/>
    <w:rsid w:val="00FF0398"/>
    <w:rsid w:val="00FF5F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3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344"/>
    <w:rPr>
      <w:rFonts w:ascii="Calibri" w:hAnsi="Calibri"/>
      <w:szCs w:val="21"/>
    </w:rPr>
  </w:style>
  <w:style w:type="paragraph" w:customStyle="1" w:styleId="Default">
    <w:name w:val="Default"/>
    <w:rsid w:val="00E05E9A"/>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E05E9A"/>
    <w:pPr>
      <w:spacing w:line="241" w:lineRule="atLeast"/>
    </w:pPr>
    <w:rPr>
      <w:rFonts w:cstheme="minorBidi"/>
      <w:color w:val="auto"/>
    </w:rPr>
  </w:style>
  <w:style w:type="character" w:customStyle="1" w:styleId="A1">
    <w:name w:val="A1"/>
    <w:uiPriority w:val="99"/>
    <w:rsid w:val="00E05E9A"/>
    <w:rPr>
      <w:rFonts w:cs="Helvetica 45 Light"/>
      <w:b/>
      <w:bCs/>
      <w:color w:val="000000"/>
      <w:sz w:val="76"/>
      <w:szCs w:val="76"/>
    </w:rPr>
  </w:style>
  <w:style w:type="paragraph" w:customStyle="1" w:styleId="Pa0">
    <w:name w:val="Pa0"/>
    <w:basedOn w:val="Default"/>
    <w:next w:val="Default"/>
    <w:uiPriority w:val="99"/>
    <w:rsid w:val="00E05E9A"/>
    <w:pPr>
      <w:spacing w:line="241" w:lineRule="atLeast"/>
    </w:pPr>
    <w:rPr>
      <w:rFonts w:cstheme="minorBidi"/>
      <w:color w:val="auto"/>
    </w:rPr>
  </w:style>
  <w:style w:type="character" w:customStyle="1" w:styleId="A3">
    <w:name w:val="A3"/>
    <w:uiPriority w:val="99"/>
    <w:rsid w:val="00E05E9A"/>
    <w:rPr>
      <w:rFonts w:cs="Helvetica 45 Light"/>
      <w:color w:val="000000"/>
      <w:sz w:val="32"/>
      <w:szCs w:val="32"/>
    </w:rPr>
  </w:style>
  <w:style w:type="paragraph" w:customStyle="1" w:styleId="Pa2">
    <w:name w:val="Pa2"/>
    <w:basedOn w:val="Default"/>
    <w:next w:val="Default"/>
    <w:uiPriority w:val="99"/>
    <w:rsid w:val="00E05E9A"/>
    <w:pPr>
      <w:spacing w:line="241" w:lineRule="atLeast"/>
    </w:pPr>
    <w:rPr>
      <w:rFonts w:cstheme="minorBidi"/>
      <w:color w:val="auto"/>
    </w:rPr>
  </w:style>
  <w:style w:type="character" w:customStyle="1" w:styleId="A4">
    <w:name w:val="A4"/>
    <w:uiPriority w:val="99"/>
    <w:rsid w:val="00E05E9A"/>
    <w:rPr>
      <w:rFonts w:ascii="Helvetica 55 Roman" w:hAnsi="Helvetica 55 Roman" w:cs="Helvetica 55 Roman"/>
      <w:color w:val="000000"/>
      <w:sz w:val="22"/>
      <w:szCs w:val="22"/>
    </w:rPr>
  </w:style>
  <w:style w:type="character" w:customStyle="1" w:styleId="A5">
    <w:name w:val="A5"/>
    <w:uiPriority w:val="99"/>
    <w:rsid w:val="00E05E9A"/>
    <w:rPr>
      <w:rFonts w:cs="Helvetica 45 Light"/>
      <w:b/>
      <w:bCs/>
      <w:color w:val="000000"/>
      <w:sz w:val="20"/>
      <w:szCs w:val="20"/>
    </w:rPr>
  </w:style>
  <w:style w:type="paragraph" w:styleId="BalloonText">
    <w:name w:val="Balloon Text"/>
    <w:basedOn w:val="Normal"/>
    <w:link w:val="BalloonTextChar"/>
    <w:uiPriority w:val="99"/>
    <w:semiHidden/>
    <w:unhideWhenUsed/>
    <w:rsid w:val="0096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D0"/>
    <w:rPr>
      <w:rFonts w:ascii="Tahoma" w:hAnsi="Tahoma" w:cs="Tahoma"/>
      <w:sz w:val="16"/>
      <w:szCs w:val="16"/>
    </w:rPr>
  </w:style>
  <w:style w:type="character" w:styleId="Hyperlink">
    <w:name w:val="Hyperlink"/>
    <w:basedOn w:val="DefaultParagraphFont"/>
    <w:uiPriority w:val="99"/>
    <w:unhideWhenUsed/>
    <w:rsid w:val="0061562F"/>
    <w:rPr>
      <w:color w:val="0000FF" w:themeColor="hyperlink"/>
      <w:u w:val="single"/>
    </w:rPr>
  </w:style>
  <w:style w:type="character" w:styleId="FollowedHyperlink">
    <w:name w:val="FollowedHyperlink"/>
    <w:basedOn w:val="DefaultParagraphFont"/>
    <w:uiPriority w:val="99"/>
    <w:semiHidden/>
    <w:unhideWhenUsed/>
    <w:rsid w:val="00A45C97"/>
    <w:rPr>
      <w:color w:val="800080" w:themeColor="followedHyperlink"/>
      <w:u w:val="single"/>
    </w:rPr>
  </w:style>
  <w:style w:type="character" w:styleId="CommentReference">
    <w:name w:val="annotation reference"/>
    <w:basedOn w:val="DefaultParagraphFont"/>
    <w:uiPriority w:val="99"/>
    <w:semiHidden/>
    <w:unhideWhenUsed/>
    <w:rsid w:val="002541F1"/>
    <w:rPr>
      <w:sz w:val="16"/>
      <w:szCs w:val="16"/>
    </w:rPr>
  </w:style>
  <w:style w:type="paragraph" w:styleId="CommentText">
    <w:name w:val="annotation text"/>
    <w:basedOn w:val="Normal"/>
    <w:link w:val="CommentTextChar"/>
    <w:uiPriority w:val="99"/>
    <w:semiHidden/>
    <w:unhideWhenUsed/>
    <w:rsid w:val="002541F1"/>
    <w:pPr>
      <w:spacing w:line="240" w:lineRule="auto"/>
    </w:pPr>
    <w:rPr>
      <w:sz w:val="20"/>
      <w:szCs w:val="20"/>
    </w:rPr>
  </w:style>
  <w:style w:type="character" w:customStyle="1" w:styleId="CommentTextChar">
    <w:name w:val="Comment Text Char"/>
    <w:basedOn w:val="DefaultParagraphFont"/>
    <w:link w:val="CommentText"/>
    <w:uiPriority w:val="99"/>
    <w:semiHidden/>
    <w:rsid w:val="002541F1"/>
    <w:rPr>
      <w:sz w:val="20"/>
      <w:szCs w:val="20"/>
    </w:rPr>
  </w:style>
  <w:style w:type="paragraph" w:styleId="CommentSubject">
    <w:name w:val="annotation subject"/>
    <w:basedOn w:val="CommentText"/>
    <w:next w:val="CommentText"/>
    <w:link w:val="CommentSubjectChar"/>
    <w:uiPriority w:val="99"/>
    <w:semiHidden/>
    <w:unhideWhenUsed/>
    <w:rsid w:val="002541F1"/>
    <w:rPr>
      <w:b/>
      <w:bCs/>
    </w:rPr>
  </w:style>
  <w:style w:type="character" w:customStyle="1" w:styleId="CommentSubjectChar">
    <w:name w:val="Comment Subject Char"/>
    <w:basedOn w:val="CommentTextChar"/>
    <w:link w:val="CommentSubject"/>
    <w:uiPriority w:val="99"/>
    <w:semiHidden/>
    <w:rsid w:val="002541F1"/>
    <w:rPr>
      <w:b/>
      <w:bCs/>
      <w:sz w:val="20"/>
      <w:szCs w:val="20"/>
    </w:rPr>
  </w:style>
  <w:style w:type="paragraph" w:styleId="Header">
    <w:name w:val="header"/>
    <w:basedOn w:val="Normal"/>
    <w:link w:val="HeaderChar"/>
    <w:uiPriority w:val="99"/>
    <w:unhideWhenUsed/>
    <w:rsid w:val="00E8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3A"/>
  </w:style>
  <w:style w:type="paragraph" w:styleId="Footer">
    <w:name w:val="footer"/>
    <w:basedOn w:val="Normal"/>
    <w:link w:val="FooterChar"/>
    <w:uiPriority w:val="99"/>
    <w:unhideWhenUsed/>
    <w:rsid w:val="00E8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3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344"/>
    <w:rPr>
      <w:rFonts w:ascii="Calibri" w:hAnsi="Calibri"/>
      <w:szCs w:val="21"/>
    </w:rPr>
  </w:style>
  <w:style w:type="paragraph" w:customStyle="1" w:styleId="Default">
    <w:name w:val="Default"/>
    <w:rsid w:val="00E05E9A"/>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E05E9A"/>
    <w:pPr>
      <w:spacing w:line="241" w:lineRule="atLeast"/>
    </w:pPr>
    <w:rPr>
      <w:rFonts w:cstheme="minorBidi"/>
      <w:color w:val="auto"/>
    </w:rPr>
  </w:style>
  <w:style w:type="character" w:customStyle="1" w:styleId="A1">
    <w:name w:val="A1"/>
    <w:uiPriority w:val="99"/>
    <w:rsid w:val="00E05E9A"/>
    <w:rPr>
      <w:rFonts w:cs="Helvetica 45 Light"/>
      <w:b/>
      <w:bCs/>
      <w:color w:val="000000"/>
      <w:sz w:val="76"/>
      <w:szCs w:val="76"/>
    </w:rPr>
  </w:style>
  <w:style w:type="paragraph" w:customStyle="1" w:styleId="Pa0">
    <w:name w:val="Pa0"/>
    <w:basedOn w:val="Default"/>
    <w:next w:val="Default"/>
    <w:uiPriority w:val="99"/>
    <w:rsid w:val="00E05E9A"/>
    <w:pPr>
      <w:spacing w:line="241" w:lineRule="atLeast"/>
    </w:pPr>
    <w:rPr>
      <w:rFonts w:cstheme="minorBidi"/>
      <w:color w:val="auto"/>
    </w:rPr>
  </w:style>
  <w:style w:type="character" w:customStyle="1" w:styleId="A3">
    <w:name w:val="A3"/>
    <w:uiPriority w:val="99"/>
    <w:rsid w:val="00E05E9A"/>
    <w:rPr>
      <w:rFonts w:cs="Helvetica 45 Light"/>
      <w:color w:val="000000"/>
      <w:sz w:val="32"/>
      <w:szCs w:val="32"/>
    </w:rPr>
  </w:style>
  <w:style w:type="paragraph" w:customStyle="1" w:styleId="Pa2">
    <w:name w:val="Pa2"/>
    <w:basedOn w:val="Default"/>
    <w:next w:val="Default"/>
    <w:uiPriority w:val="99"/>
    <w:rsid w:val="00E05E9A"/>
    <w:pPr>
      <w:spacing w:line="241" w:lineRule="atLeast"/>
    </w:pPr>
    <w:rPr>
      <w:rFonts w:cstheme="minorBidi"/>
      <w:color w:val="auto"/>
    </w:rPr>
  </w:style>
  <w:style w:type="character" w:customStyle="1" w:styleId="A4">
    <w:name w:val="A4"/>
    <w:uiPriority w:val="99"/>
    <w:rsid w:val="00E05E9A"/>
    <w:rPr>
      <w:rFonts w:ascii="Helvetica 55 Roman" w:hAnsi="Helvetica 55 Roman" w:cs="Helvetica 55 Roman"/>
      <w:color w:val="000000"/>
      <w:sz w:val="22"/>
      <w:szCs w:val="22"/>
    </w:rPr>
  </w:style>
  <w:style w:type="character" w:customStyle="1" w:styleId="A5">
    <w:name w:val="A5"/>
    <w:uiPriority w:val="99"/>
    <w:rsid w:val="00E05E9A"/>
    <w:rPr>
      <w:rFonts w:cs="Helvetica 45 Light"/>
      <w:b/>
      <w:bCs/>
      <w:color w:val="000000"/>
      <w:sz w:val="20"/>
      <w:szCs w:val="20"/>
    </w:rPr>
  </w:style>
  <w:style w:type="paragraph" w:styleId="BalloonText">
    <w:name w:val="Balloon Text"/>
    <w:basedOn w:val="Normal"/>
    <w:link w:val="BalloonTextChar"/>
    <w:uiPriority w:val="99"/>
    <w:semiHidden/>
    <w:unhideWhenUsed/>
    <w:rsid w:val="00966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D0"/>
    <w:rPr>
      <w:rFonts w:ascii="Tahoma" w:hAnsi="Tahoma" w:cs="Tahoma"/>
      <w:sz w:val="16"/>
      <w:szCs w:val="16"/>
    </w:rPr>
  </w:style>
  <w:style w:type="character" w:styleId="Hyperlink">
    <w:name w:val="Hyperlink"/>
    <w:basedOn w:val="DefaultParagraphFont"/>
    <w:uiPriority w:val="99"/>
    <w:unhideWhenUsed/>
    <w:rsid w:val="0061562F"/>
    <w:rPr>
      <w:color w:val="0000FF" w:themeColor="hyperlink"/>
      <w:u w:val="single"/>
    </w:rPr>
  </w:style>
  <w:style w:type="character" w:styleId="FollowedHyperlink">
    <w:name w:val="FollowedHyperlink"/>
    <w:basedOn w:val="DefaultParagraphFont"/>
    <w:uiPriority w:val="99"/>
    <w:semiHidden/>
    <w:unhideWhenUsed/>
    <w:rsid w:val="00A45C97"/>
    <w:rPr>
      <w:color w:val="800080" w:themeColor="followedHyperlink"/>
      <w:u w:val="single"/>
    </w:rPr>
  </w:style>
  <w:style w:type="character" w:styleId="CommentReference">
    <w:name w:val="annotation reference"/>
    <w:basedOn w:val="DefaultParagraphFont"/>
    <w:uiPriority w:val="99"/>
    <w:semiHidden/>
    <w:unhideWhenUsed/>
    <w:rsid w:val="002541F1"/>
    <w:rPr>
      <w:sz w:val="16"/>
      <w:szCs w:val="16"/>
    </w:rPr>
  </w:style>
  <w:style w:type="paragraph" w:styleId="CommentText">
    <w:name w:val="annotation text"/>
    <w:basedOn w:val="Normal"/>
    <w:link w:val="CommentTextChar"/>
    <w:uiPriority w:val="99"/>
    <w:semiHidden/>
    <w:unhideWhenUsed/>
    <w:rsid w:val="002541F1"/>
    <w:pPr>
      <w:spacing w:line="240" w:lineRule="auto"/>
    </w:pPr>
    <w:rPr>
      <w:sz w:val="20"/>
      <w:szCs w:val="20"/>
    </w:rPr>
  </w:style>
  <w:style w:type="character" w:customStyle="1" w:styleId="CommentTextChar">
    <w:name w:val="Comment Text Char"/>
    <w:basedOn w:val="DefaultParagraphFont"/>
    <w:link w:val="CommentText"/>
    <w:uiPriority w:val="99"/>
    <w:semiHidden/>
    <w:rsid w:val="002541F1"/>
    <w:rPr>
      <w:sz w:val="20"/>
      <w:szCs w:val="20"/>
    </w:rPr>
  </w:style>
  <w:style w:type="paragraph" w:styleId="CommentSubject">
    <w:name w:val="annotation subject"/>
    <w:basedOn w:val="CommentText"/>
    <w:next w:val="CommentText"/>
    <w:link w:val="CommentSubjectChar"/>
    <w:uiPriority w:val="99"/>
    <w:semiHidden/>
    <w:unhideWhenUsed/>
    <w:rsid w:val="002541F1"/>
    <w:rPr>
      <w:b/>
      <w:bCs/>
    </w:rPr>
  </w:style>
  <w:style w:type="character" w:customStyle="1" w:styleId="CommentSubjectChar">
    <w:name w:val="Comment Subject Char"/>
    <w:basedOn w:val="CommentTextChar"/>
    <w:link w:val="CommentSubject"/>
    <w:uiPriority w:val="99"/>
    <w:semiHidden/>
    <w:rsid w:val="002541F1"/>
    <w:rPr>
      <w:b/>
      <w:bCs/>
      <w:sz w:val="20"/>
      <w:szCs w:val="20"/>
    </w:rPr>
  </w:style>
  <w:style w:type="paragraph" w:styleId="Header">
    <w:name w:val="header"/>
    <w:basedOn w:val="Normal"/>
    <w:link w:val="HeaderChar"/>
    <w:uiPriority w:val="99"/>
    <w:unhideWhenUsed/>
    <w:rsid w:val="00E8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3A"/>
  </w:style>
  <w:style w:type="paragraph" w:styleId="Footer">
    <w:name w:val="footer"/>
    <w:basedOn w:val="Normal"/>
    <w:link w:val="FooterChar"/>
    <w:uiPriority w:val="99"/>
    <w:unhideWhenUsed/>
    <w:rsid w:val="00E8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7003">
      <w:bodyDiv w:val="1"/>
      <w:marLeft w:val="0"/>
      <w:marRight w:val="0"/>
      <w:marTop w:val="0"/>
      <w:marBottom w:val="0"/>
      <w:divBdr>
        <w:top w:val="none" w:sz="0" w:space="0" w:color="auto"/>
        <w:left w:val="none" w:sz="0" w:space="0" w:color="auto"/>
        <w:bottom w:val="none" w:sz="0" w:space="0" w:color="auto"/>
        <w:right w:val="none" w:sz="0" w:space="0" w:color="auto"/>
      </w:divBdr>
    </w:div>
    <w:div w:id="19115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o5O1JmLH0"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youtube.com/watch?v=kKz_vNGsNhc" TargetMode="External"/><Relationship Id="rId12" Type="http://schemas.openxmlformats.org/officeDocument/2006/relationships/theme" Target="theme/theme1.xml"/><Relationship Id="rId17" Type="http://schemas.microsoft.com/office/2011/relationships/people" Target="people.xml"/><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dc:creator>
  <cp:lastModifiedBy>Lewis, Amanda</cp:lastModifiedBy>
  <cp:revision>3</cp:revision>
  <dcterms:created xsi:type="dcterms:W3CDTF">2020-03-30T08:49:00Z</dcterms:created>
  <dcterms:modified xsi:type="dcterms:W3CDTF">2020-03-30T08:57:00Z</dcterms:modified>
</cp:coreProperties>
</file>