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600"/>
        <w:tblW w:w="10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4006"/>
      </w:tblGrid>
      <w:tr w:rsidR="00F53636" w:rsidTr="00F14309">
        <w:tc>
          <w:tcPr>
            <w:tcW w:w="6516" w:type="dxa"/>
          </w:tcPr>
          <w:p w:rsidR="00F53636" w:rsidRDefault="000413C4" w:rsidP="00722B58">
            <w:pPr>
              <w:jc w:val="center"/>
              <w:rPr>
                <w:b/>
                <w:sz w:val="28"/>
                <w:szCs w:val="28"/>
              </w:rPr>
            </w:pPr>
            <w:r>
              <w:rPr>
                <w:b/>
                <w:noProof/>
                <w:sz w:val="28"/>
                <w:szCs w:val="28"/>
                <w:lang w:eastAsia="en-GB"/>
              </w:rPr>
              <w:drawing>
                <wp:inline distT="0" distB="0" distL="0" distR="0" wp14:anchorId="3D9996F5" wp14:editId="48411895">
                  <wp:extent cx="3994030" cy="472013"/>
                  <wp:effectExtent l="0" t="0" r="6985" b="444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5754" cy="478126"/>
                          </a:xfrm>
                          <a:prstGeom prst="rect">
                            <a:avLst/>
                          </a:prstGeom>
                          <a:noFill/>
                          <a:ln>
                            <a:noFill/>
                          </a:ln>
                        </pic:spPr>
                      </pic:pic>
                    </a:graphicData>
                  </a:graphic>
                </wp:inline>
              </w:drawing>
            </w:r>
          </w:p>
        </w:tc>
        <w:tc>
          <w:tcPr>
            <w:tcW w:w="4006" w:type="dxa"/>
          </w:tcPr>
          <w:p w:rsidR="00F53636" w:rsidRDefault="00AD322C" w:rsidP="00722B58">
            <w:pPr>
              <w:jc w:val="center"/>
              <w:rPr>
                <w:b/>
                <w:sz w:val="28"/>
                <w:szCs w:val="28"/>
              </w:rPr>
            </w:pPr>
            <w:r>
              <w:rPr>
                <w:b/>
                <w:noProof/>
                <w:sz w:val="28"/>
                <w:szCs w:val="28"/>
                <w:lang w:eastAsia="en-GB"/>
              </w:rPr>
              <w:drawing>
                <wp:inline distT="0" distB="0" distL="0" distR="0" wp14:anchorId="0458F555" wp14:editId="63C87240">
                  <wp:extent cx="2406770" cy="68340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8632" cy="683933"/>
                          </a:xfrm>
                          <a:prstGeom prst="rect">
                            <a:avLst/>
                          </a:prstGeom>
                          <a:noFill/>
                          <a:ln>
                            <a:noFill/>
                          </a:ln>
                        </pic:spPr>
                      </pic:pic>
                    </a:graphicData>
                  </a:graphic>
                </wp:inline>
              </w:drawing>
            </w:r>
          </w:p>
        </w:tc>
      </w:tr>
    </w:tbl>
    <w:p w:rsidR="00F53636" w:rsidRDefault="00F53636" w:rsidP="006F1359">
      <w:pPr>
        <w:ind w:left="5760"/>
        <w:jc w:val="center"/>
        <w:rPr>
          <w:b/>
          <w:sz w:val="28"/>
          <w:szCs w:val="28"/>
        </w:rPr>
      </w:pPr>
    </w:p>
    <w:p w:rsidR="00F53636" w:rsidRDefault="00F53636" w:rsidP="006F1359">
      <w:pPr>
        <w:ind w:left="5760"/>
        <w:jc w:val="center"/>
        <w:rPr>
          <w:b/>
          <w:sz w:val="28"/>
          <w:szCs w:val="28"/>
        </w:rPr>
      </w:pPr>
    </w:p>
    <w:p w:rsidR="00500716" w:rsidRDefault="00500716" w:rsidP="006D008E">
      <w:pPr>
        <w:jc w:val="center"/>
        <w:rPr>
          <w:b/>
          <w:sz w:val="28"/>
          <w:szCs w:val="28"/>
        </w:rPr>
      </w:pPr>
    </w:p>
    <w:p w:rsidR="00500716" w:rsidRDefault="00500716" w:rsidP="006D008E">
      <w:pPr>
        <w:jc w:val="center"/>
        <w:rPr>
          <w:b/>
          <w:sz w:val="28"/>
          <w:szCs w:val="28"/>
        </w:rPr>
      </w:pPr>
    </w:p>
    <w:p w:rsidR="00500716" w:rsidRDefault="00500716" w:rsidP="006D008E">
      <w:pPr>
        <w:jc w:val="center"/>
        <w:rPr>
          <w:b/>
          <w:sz w:val="28"/>
          <w:szCs w:val="28"/>
        </w:rPr>
      </w:pPr>
    </w:p>
    <w:p w:rsidR="00500716" w:rsidRDefault="00500716" w:rsidP="006D008E">
      <w:pPr>
        <w:jc w:val="center"/>
        <w:rPr>
          <w:b/>
          <w:sz w:val="28"/>
          <w:szCs w:val="28"/>
        </w:rPr>
      </w:pPr>
    </w:p>
    <w:p w:rsidR="006D008E" w:rsidRPr="00500716" w:rsidRDefault="006D008E" w:rsidP="006D008E">
      <w:pPr>
        <w:jc w:val="center"/>
        <w:rPr>
          <w:b/>
          <w:sz w:val="44"/>
          <w:szCs w:val="44"/>
        </w:rPr>
      </w:pPr>
      <w:r w:rsidRPr="00500716">
        <w:rPr>
          <w:b/>
          <w:sz w:val="44"/>
          <w:szCs w:val="44"/>
        </w:rPr>
        <w:t>Medicines Management of Chronic Obstructive Pulmonary Disease</w:t>
      </w:r>
      <w:r w:rsidR="006B72FD" w:rsidRPr="00500716">
        <w:rPr>
          <w:b/>
          <w:sz w:val="44"/>
          <w:szCs w:val="44"/>
        </w:rPr>
        <w:t xml:space="preserve"> (COPD) in persons over 16. </w:t>
      </w:r>
    </w:p>
    <w:p w:rsidR="006D008E" w:rsidRDefault="006D008E"/>
    <w:p w:rsidR="00500716" w:rsidRDefault="00500716" w:rsidP="00923E7D"/>
    <w:p w:rsidR="00500716" w:rsidRDefault="00500716" w:rsidP="00923E7D"/>
    <w:p w:rsidR="00500716" w:rsidRDefault="00500716" w:rsidP="00923E7D"/>
    <w:p w:rsidR="001C68D0" w:rsidRDefault="001C68D0" w:rsidP="00114E67">
      <w:pPr>
        <w:spacing w:after="0"/>
        <w:rPr>
          <w:sz w:val="20"/>
          <w:szCs w:val="20"/>
          <w:lang w:eastAsia="en-GB"/>
        </w:rPr>
      </w:pPr>
    </w:p>
    <w:tbl>
      <w:tblPr>
        <w:tblStyle w:val="TableGrid"/>
        <w:tblpPr w:leftFromText="180" w:rightFromText="180" w:vertAnchor="text" w:horzAnchor="margin" w:tblpXSpec="center" w:tblpY="4522"/>
        <w:tblW w:w="1052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447"/>
        <w:gridCol w:w="2025"/>
        <w:gridCol w:w="2052"/>
      </w:tblGrid>
      <w:tr w:rsidR="00F41C90" w:rsidTr="00A24671">
        <w:trPr>
          <w:trHeight w:val="561"/>
        </w:trPr>
        <w:tc>
          <w:tcPr>
            <w:tcW w:w="6447" w:type="dxa"/>
            <w:vMerge w:val="restart"/>
            <w:vAlign w:val="center"/>
          </w:tcPr>
          <w:p w:rsidR="00F41C90" w:rsidRDefault="00F41C90" w:rsidP="005459B9">
            <w:pPr>
              <w:rPr>
                <w:color w:val="808080" w:themeColor="background1" w:themeShade="80"/>
                <w:sz w:val="16"/>
                <w:szCs w:val="16"/>
                <w:lang w:eastAsia="en-GB"/>
              </w:rPr>
            </w:pPr>
            <w:r w:rsidRPr="00F41C90">
              <w:rPr>
                <w:color w:val="808080" w:themeColor="background1" w:themeShade="80"/>
                <w:sz w:val="16"/>
                <w:szCs w:val="16"/>
              </w:rPr>
              <w:t>Written by:  Jemma Clark (Lead Pharmacist for Respiratory Medicine BSUH), Sephora Shaw (Brighton and Hove CCG), Georgina Wingfield (Senior Practice Pharmacist, Benfield Valley Healthcare Hub) &amp; Jo Congleton (</w:t>
            </w:r>
            <w:r w:rsidRPr="00F41C90">
              <w:rPr>
                <w:color w:val="808080" w:themeColor="background1" w:themeShade="80"/>
                <w:sz w:val="16"/>
                <w:szCs w:val="16"/>
                <w:lang w:eastAsia="en-GB"/>
              </w:rPr>
              <w:t>Consultant in Integrated Respiratory Care BSUH/SCT)</w:t>
            </w:r>
          </w:p>
          <w:p w:rsidR="00A24671" w:rsidRPr="00F41C90" w:rsidRDefault="00A24671" w:rsidP="00A24671">
            <w:pPr>
              <w:rPr>
                <w:color w:val="808080" w:themeColor="background1" w:themeShade="80"/>
                <w:sz w:val="16"/>
                <w:szCs w:val="16"/>
                <w:lang w:eastAsia="en-GB"/>
              </w:rPr>
            </w:pPr>
            <w:r>
              <w:rPr>
                <w:color w:val="808080" w:themeColor="background1" w:themeShade="80"/>
                <w:sz w:val="16"/>
                <w:szCs w:val="16"/>
                <w:lang w:eastAsia="en-GB"/>
              </w:rPr>
              <w:t xml:space="preserve">Reviewed by: </w:t>
            </w:r>
            <w:r w:rsidRPr="00F41C90">
              <w:rPr>
                <w:color w:val="808080" w:themeColor="background1" w:themeShade="80"/>
                <w:sz w:val="16"/>
                <w:szCs w:val="16"/>
              </w:rPr>
              <w:t>:  Jemma Clark (Lead Pharmacist for Respiratory Medicine BSUH),</w:t>
            </w:r>
            <w:r>
              <w:rPr>
                <w:color w:val="808080" w:themeColor="background1" w:themeShade="80"/>
                <w:sz w:val="16"/>
                <w:szCs w:val="16"/>
              </w:rPr>
              <w:t xml:space="preserve"> </w:t>
            </w:r>
            <w:r w:rsidRPr="00F41C90">
              <w:rPr>
                <w:color w:val="808080" w:themeColor="background1" w:themeShade="80"/>
                <w:sz w:val="16"/>
                <w:szCs w:val="16"/>
              </w:rPr>
              <w:t xml:space="preserve"> Jo Congleton (</w:t>
            </w:r>
            <w:r w:rsidRPr="00F41C90">
              <w:rPr>
                <w:color w:val="808080" w:themeColor="background1" w:themeShade="80"/>
                <w:sz w:val="16"/>
                <w:szCs w:val="16"/>
                <w:lang w:eastAsia="en-GB"/>
              </w:rPr>
              <w:t>Consultant in Integrated Respiratory Care BSUH/SCT)</w:t>
            </w:r>
            <w:r>
              <w:rPr>
                <w:color w:val="808080" w:themeColor="background1" w:themeShade="80"/>
                <w:sz w:val="16"/>
                <w:szCs w:val="16"/>
                <w:lang w:eastAsia="en-GB"/>
              </w:rPr>
              <w:t xml:space="preserve"> &amp; Stacey Nelson </w:t>
            </w:r>
            <w:r>
              <w:rPr>
                <w:color w:val="808080" w:themeColor="background1" w:themeShade="80"/>
                <w:sz w:val="16"/>
                <w:szCs w:val="16"/>
              </w:rPr>
              <w:t>(Brighton and Hove CCG)</w:t>
            </w:r>
          </w:p>
        </w:tc>
        <w:tc>
          <w:tcPr>
            <w:tcW w:w="2025" w:type="dxa"/>
            <w:vAlign w:val="center"/>
          </w:tcPr>
          <w:p w:rsidR="00F41C90" w:rsidRPr="00F41C90" w:rsidRDefault="00F41C90" w:rsidP="005459B9">
            <w:pPr>
              <w:rPr>
                <w:color w:val="808080" w:themeColor="background1" w:themeShade="80"/>
                <w:sz w:val="16"/>
                <w:szCs w:val="16"/>
              </w:rPr>
            </w:pPr>
            <w:r w:rsidRPr="00F41C90">
              <w:rPr>
                <w:color w:val="808080" w:themeColor="background1" w:themeShade="80"/>
                <w:sz w:val="16"/>
                <w:szCs w:val="16"/>
              </w:rPr>
              <w:t xml:space="preserve">Approved APC: June 2017 </w:t>
            </w:r>
          </w:p>
        </w:tc>
        <w:tc>
          <w:tcPr>
            <w:tcW w:w="2052" w:type="dxa"/>
            <w:vAlign w:val="center"/>
          </w:tcPr>
          <w:p w:rsidR="00F41C90" w:rsidRPr="00F41C90" w:rsidRDefault="00F41C90" w:rsidP="005459B9">
            <w:pPr>
              <w:rPr>
                <w:color w:val="808080" w:themeColor="background1" w:themeShade="80"/>
                <w:sz w:val="16"/>
                <w:szCs w:val="16"/>
              </w:rPr>
            </w:pPr>
            <w:r w:rsidRPr="00F41C90">
              <w:rPr>
                <w:color w:val="808080" w:themeColor="background1" w:themeShade="80"/>
                <w:sz w:val="16"/>
                <w:szCs w:val="16"/>
              </w:rPr>
              <w:t>Date for Review: June 2018</w:t>
            </w:r>
          </w:p>
        </w:tc>
      </w:tr>
      <w:tr w:rsidR="00F41C90" w:rsidTr="005459B9">
        <w:tc>
          <w:tcPr>
            <w:tcW w:w="6447" w:type="dxa"/>
            <w:vMerge/>
          </w:tcPr>
          <w:p w:rsidR="00F41C90" w:rsidRPr="00F41C90" w:rsidRDefault="00F41C90" w:rsidP="005459B9">
            <w:pPr>
              <w:rPr>
                <w:color w:val="808080" w:themeColor="background1" w:themeShade="80"/>
                <w:sz w:val="16"/>
                <w:szCs w:val="16"/>
              </w:rPr>
            </w:pPr>
          </w:p>
        </w:tc>
        <w:tc>
          <w:tcPr>
            <w:tcW w:w="2025" w:type="dxa"/>
            <w:vAlign w:val="center"/>
          </w:tcPr>
          <w:p w:rsidR="005459B9" w:rsidRPr="00F41C90" w:rsidRDefault="0028773D" w:rsidP="005459B9">
            <w:pPr>
              <w:rPr>
                <w:color w:val="808080" w:themeColor="background1" w:themeShade="80"/>
                <w:sz w:val="16"/>
                <w:szCs w:val="16"/>
              </w:rPr>
            </w:pPr>
            <w:r>
              <w:rPr>
                <w:color w:val="808080" w:themeColor="background1" w:themeShade="80"/>
                <w:sz w:val="16"/>
                <w:szCs w:val="16"/>
              </w:rPr>
              <w:t>Reviewed Date: September</w:t>
            </w:r>
            <w:r w:rsidR="005459B9">
              <w:rPr>
                <w:color w:val="808080" w:themeColor="background1" w:themeShade="80"/>
                <w:sz w:val="16"/>
                <w:szCs w:val="16"/>
              </w:rPr>
              <w:t xml:space="preserve"> 2018</w:t>
            </w:r>
          </w:p>
        </w:tc>
        <w:tc>
          <w:tcPr>
            <w:tcW w:w="2052" w:type="dxa"/>
            <w:vAlign w:val="center"/>
          </w:tcPr>
          <w:p w:rsidR="00F41C90" w:rsidRPr="00F41C90" w:rsidRDefault="0028773D" w:rsidP="005459B9">
            <w:pPr>
              <w:rPr>
                <w:color w:val="808080" w:themeColor="background1" w:themeShade="80"/>
                <w:sz w:val="16"/>
                <w:szCs w:val="16"/>
              </w:rPr>
            </w:pPr>
            <w:r>
              <w:rPr>
                <w:color w:val="808080" w:themeColor="background1" w:themeShade="80"/>
                <w:sz w:val="16"/>
                <w:szCs w:val="16"/>
              </w:rPr>
              <w:t>Date for review: September</w:t>
            </w:r>
            <w:r w:rsidR="00F41C90" w:rsidRPr="00F41C90">
              <w:rPr>
                <w:color w:val="808080" w:themeColor="background1" w:themeShade="80"/>
                <w:sz w:val="16"/>
                <w:szCs w:val="16"/>
              </w:rPr>
              <w:t xml:space="preserve"> 2019</w:t>
            </w:r>
          </w:p>
        </w:tc>
      </w:tr>
    </w:tbl>
    <w:p w:rsidR="00F14309" w:rsidRDefault="00F73AB5" w:rsidP="00923E7D">
      <w:pPr>
        <w:rPr>
          <w:sz w:val="20"/>
          <w:szCs w:val="20"/>
        </w:rPr>
      </w:pPr>
      <w:r>
        <w:rPr>
          <w:sz w:val="20"/>
          <w:szCs w:val="20"/>
        </w:rPr>
        <w:tab/>
      </w:r>
    </w:p>
    <w:p w:rsidR="00F73AB5" w:rsidRPr="004735A6" w:rsidRDefault="00F73AB5" w:rsidP="00923E7D">
      <w:pPr>
        <w:rPr>
          <w:sz w:val="20"/>
          <w:szCs w:val="20"/>
        </w:rPr>
        <w:sectPr w:rsidR="00F73AB5" w:rsidRPr="004735A6" w:rsidSect="006F1359">
          <w:pgSz w:w="11906" w:h="16838"/>
          <w:pgMar w:top="1440" w:right="1440" w:bottom="1440" w:left="1440" w:header="708" w:footer="708" w:gutter="0"/>
          <w:cols w:space="708"/>
          <w:docGrid w:linePitch="360"/>
        </w:sectPr>
      </w:pPr>
    </w:p>
    <w:p w:rsidR="001C68D0" w:rsidRPr="00913659" w:rsidRDefault="001C68D0" w:rsidP="00913659">
      <w:pPr>
        <w:rPr>
          <w:b/>
        </w:rPr>
      </w:pPr>
    </w:p>
    <w:p w:rsidR="00033332" w:rsidRDefault="006D008E" w:rsidP="00033332">
      <w:pPr>
        <w:jc w:val="center"/>
        <w:rPr>
          <w:b/>
          <w:sz w:val="28"/>
          <w:szCs w:val="28"/>
        </w:rPr>
      </w:pPr>
      <w:r w:rsidRPr="00033332">
        <w:rPr>
          <w:b/>
          <w:sz w:val="28"/>
          <w:szCs w:val="28"/>
        </w:rPr>
        <w:t>Medicines Management of Chronic Obstr</w:t>
      </w:r>
      <w:r w:rsidR="00913659" w:rsidRPr="00033332">
        <w:rPr>
          <w:b/>
          <w:sz w:val="28"/>
          <w:szCs w:val="28"/>
        </w:rPr>
        <w:t>uctive Pulmonary Disease (COPD)</w:t>
      </w:r>
    </w:p>
    <w:p w:rsidR="00923E7D" w:rsidRPr="00995B3C" w:rsidRDefault="003D7185" w:rsidP="00995B3C">
      <w:pPr>
        <w:pStyle w:val="ListParagraph"/>
        <w:numPr>
          <w:ilvl w:val="0"/>
          <w:numId w:val="1"/>
        </w:numPr>
        <w:rPr>
          <w:b/>
          <w:sz w:val="28"/>
          <w:szCs w:val="28"/>
        </w:rPr>
      </w:pPr>
      <w:r w:rsidRPr="00033332">
        <w:rPr>
          <w:noProof/>
          <w:sz w:val="28"/>
          <w:szCs w:val="28"/>
          <w:lang w:eastAsia="en-GB"/>
        </w:rPr>
        <mc:AlternateContent>
          <mc:Choice Requires="wps">
            <w:drawing>
              <wp:anchor distT="0" distB="0" distL="114300" distR="114300" simplePos="0" relativeHeight="251659264" behindDoc="1" locked="0" layoutInCell="1" allowOverlap="1" wp14:anchorId="17A0E808" wp14:editId="12F243BD">
                <wp:simplePos x="0" y="0"/>
                <wp:positionH relativeFrom="column">
                  <wp:posOffset>-327804</wp:posOffset>
                </wp:positionH>
                <wp:positionV relativeFrom="paragraph">
                  <wp:posOffset>17037</wp:posOffset>
                </wp:positionV>
                <wp:extent cx="9614810" cy="1759789"/>
                <wp:effectExtent l="57150" t="38100" r="81915" b="88265"/>
                <wp:wrapNone/>
                <wp:docPr id="15" name="Rounded Rectangle 15"/>
                <wp:cNvGraphicFramePr/>
                <a:graphic xmlns:a="http://schemas.openxmlformats.org/drawingml/2006/main">
                  <a:graphicData uri="http://schemas.microsoft.com/office/word/2010/wordprocessingShape">
                    <wps:wsp>
                      <wps:cNvSpPr/>
                      <wps:spPr>
                        <a:xfrm>
                          <a:off x="0" y="0"/>
                          <a:ext cx="9614810" cy="1759789"/>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6" style="position:absolute;margin-left:-25.8pt;margin-top:1.35pt;width:757.05pt;height:13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" fillcolor="#cdddac [1622]" strokecolor="#94b64e [3046]">
                <v:fill color2="#f0f4e6 [502]" rotate="t" angle="180" colors="0 #dafda7;22938f #e4fdc2;1 #f5ffe6" focus="100%" type="gradient"/>
                <v:shadow on="t" color="black" opacity="24903f" origin=",.5" offset="0,.55556mm"/>
              </v:roundrect>
            </w:pict>
          </mc:Fallback>
        </mc:AlternateContent>
      </w:r>
      <w:r w:rsidR="00923E7D">
        <w:t xml:space="preserve">Offer a one-off pneumococcal vaccination </w:t>
      </w:r>
      <w:r w:rsidR="00E26197">
        <w:t xml:space="preserve">(PPV23) </w:t>
      </w:r>
      <w:r w:rsidR="00923E7D">
        <w:t>and annual influenza vaccination</w:t>
      </w:r>
      <w:r w:rsidR="009844B9">
        <w:t>.</w:t>
      </w:r>
      <w:r w:rsidR="009844B9" w:rsidRPr="00995B3C">
        <w:rPr>
          <w:vertAlign w:val="superscript"/>
        </w:rPr>
        <w:t>1</w:t>
      </w:r>
      <w:r w:rsidR="00E26197">
        <w:rPr>
          <w:vertAlign w:val="superscript"/>
        </w:rPr>
        <w:t xml:space="preserve"> </w:t>
      </w:r>
    </w:p>
    <w:p w:rsidR="00923E7D" w:rsidRDefault="006B22AC" w:rsidP="002A7EE7">
      <w:pPr>
        <w:pStyle w:val="ListParagraph"/>
        <w:numPr>
          <w:ilvl w:val="0"/>
          <w:numId w:val="1"/>
        </w:numPr>
      </w:pPr>
      <w:r>
        <w:t>Ask about smoking and offer</w:t>
      </w:r>
      <w:r w:rsidR="008C46C2" w:rsidRPr="008C46C2">
        <w:rPr>
          <w:color w:val="FF0000"/>
        </w:rPr>
        <w:t xml:space="preserve"> </w:t>
      </w:r>
      <w:r w:rsidR="008C46C2" w:rsidRPr="00167103">
        <w:t xml:space="preserve">brief advice. </w:t>
      </w:r>
      <w:r w:rsidR="008C46C2">
        <w:t xml:space="preserve">If ready, refer to </w:t>
      </w:r>
      <w:hyperlink r:id="rId11" w:history="1">
        <w:r w:rsidR="002A7EE7">
          <w:rPr>
            <w:rStyle w:val="Hyperlink"/>
          </w:rPr>
          <w:t>smoking cessation</w:t>
        </w:r>
      </w:hyperlink>
      <w:r w:rsidR="002A7EE7">
        <w:t xml:space="preserve"> </w:t>
      </w:r>
      <w:r w:rsidR="008C46C2">
        <w:t>service</w:t>
      </w:r>
      <w:r w:rsidR="00923E7D">
        <w:t>.</w:t>
      </w:r>
      <w:r w:rsidR="00747778" w:rsidRPr="00747778">
        <w:rPr>
          <w:vertAlign w:val="superscript"/>
        </w:rPr>
        <w:t>2</w:t>
      </w:r>
      <w:r w:rsidR="00923E7D">
        <w:t xml:space="preserve"> </w:t>
      </w:r>
    </w:p>
    <w:p w:rsidR="00923E7D" w:rsidRPr="009844B9" w:rsidRDefault="00017C16" w:rsidP="002A7EE7">
      <w:pPr>
        <w:pStyle w:val="ListParagraph"/>
        <w:numPr>
          <w:ilvl w:val="0"/>
          <w:numId w:val="1"/>
        </w:numPr>
        <w:rPr>
          <w:color w:val="FF0000"/>
        </w:rPr>
      </w:pPr>
      <w:r>
        <w:t>P</w:t>
      </w:r>
      <w:r w:rsidR="006D47E5">
        <w:t xml:space="preserve">atients who are symptomatic with MRC </w:t>
      </w:r>
      <w:r w:rsidR="009E73B1">
        <w:t>≥2</w:t>
      </w:r>
      <w:r w:rsidR="003B2267">
        <w:t xml:space="preserve"> should be offered</w:t>
      </w:r>
      <w:r w:rsidR="00923E7D">
        <w:t xml:space="preserve"> </w:t>
      </w:r>
      <w:r w:rsidR="00923E7D" w:rsidRPr="00923E7D">
        <w:rPr>
          <w:b/>
        </w:rPr>
        <w:t>pulmonary rehabilitation</w:t>
      </w:r>
      <w:r w:rsidR="00923E7D">
        <w:t xml:space="preserve">. </w:t>
      </w:r>
      <w:r w:rsidR="003B2267">
        <w:t xml:space="preserve"> If suitable</w:t>
      </w:r>
      <w:r w:rsidR="0009170E">
        <w:t xml:space="preserve"> r</w:t>
      </w:r>
      <w:r w:rsidR="009844B9">
        <w:t>efer to</w:t>
      </w:r>
      <w:r w:rsidR="002A7EE7">
        <w:t xml:space="preserve"> </w:t>
      </w:r>
      <w:r w:rsidR="002A7EE7" w:rsidRPr="00745410">
        <w:rPr>
          <w:b/>
        </w:rPr>
        <w:t>community respiratory service</w:t>
      </w:r>
      <w:r w:rsidR="00C700F1" w:rsidRPr="00745410">
        <w:rPr>
          <w:b/>
        </w:rPr>
        <w:t>.</w:t>
      </w:r>
      <w:r w:rsidR="00C700F1">
        <w:t xml:space="preserve"> </w:t>
      </w:r>
    </w:p>
    <w:p w:rsidR="00923E7D" w:rsidRDefault="00923E7D" w:rsidP="00923E7D">
      <w:pPr>
        <w:pStyle w:val="ListParagraph"/>
        <w:numPr>
          <w:ilvl w:val="0"/>
          <w:numId w:val="1"/>
        </w:numPr>
      </w:pPr>
      <w:r>
        <w:t xml:space="preserve">All patients should be asked to demonstrate their </w:t>
      </w:r>
      <w:r w:rsidRPr="00923E7D">
        <w:rPr>
          <w:b/>
        </w:rPr>
        <w:t>inhaler technique</w:t>
      </w:r>
      <w:r>
        <w:t xml:space="preserve"> regularly and </w:t>
      </w:r>
      <w:r w:rsidRPr="00923E7D">
        <w:rPr>
          <w:b/>
        </w:rPr>
        <w:t xml:space="preserve">adherence </w:t>
      </w:r>
      <w:r>
        <w:t xml:space="preserve">established before stepping up therapy. </w:t>
      </w:r>
    </w:p>
    <w:p w:rsidR="009E73B1" w:rsidRPr="009E73B1" w:rsidRDefault="00923E7D" w:rsidP="00923E7D">
      <w:pPr>
        <w:pStyle w:val="ListParagraph"/>
        <w:numPr>
          <w:ilvl w:val="0"/>
          <w:numId w:val="1"/>
        </w:numPr>
      </w:pPr>
      <w:r>
        <w:t xml:space="preserve">All patients should have a written </w:t>
      </w:r>
      <w:r w:rsidRPr="009E73B1">
        <w:rPr>
          <w:b/>
        </w:rPr>
        <w:t>self-management plan</w:t>
      </w:r>
      <w:r>
        <w:t xml:space="preserve"> and instructions for/access to</w:t>
      </w:r>
      <w:r w:rsidR="006D47E5">
        <w:t xml:space="preserve"> a</w:t>
      </w:r>
      <w:r>
        <w:t xml:space="preserve"> </w:t>
      </w:r>
      <w:r w:rsidRPr="009E73B1">
        <w:rPr>
          <w:b/>
        </w:rPr>
        <w:t>rescue pack</w:t>
      </w:r>
      <w:r w:rsidR="009E73B1" w:rsidRPr="009E73B1">
        <w:rPr>
          <w:b/>
        </w:rPr>
        <w:t xml:space="preserve"> </w:t>
      </w:r>
      <w:r w:rsidR="009E73B1" w:rsidRPr="009E73B1">
        <w:t>if appropriate.</w:t>
      </w:r>
      <w:r w:rsidR="009E73B1" w:rsidRPr="009E73B1">
        <w:rPr>
          <w:b/>
        </w:rPr>
        <w:t xml:space="preserve"> </w:t>
      </w:r>
    </w:p>
    <w:p w:rsidR="00C8448B" w:rsidRPr="00C8448B" w:rsidRDefault="00A05343" w:rsidP="00C8448B">
      <w:pPr>
        <w:pStyle w:val="ListParagraph"/>
        <w:numPr>
          <w:ilvl w:val="0"/>
          <w:numId w:val="1"/>
        </w:numPr>
      </w:pPr>
      <w:r>
        <w:t>If</w:t>
      </w:r>
      <w:r w:rsidR="00CA6877">
        <w:t xml:space="preserve"> the</w:t>
      </w:r>
      <w:r>
        <w:t xml:space="preserve"> </w:t>
      </w:r>
      <w:r w:rsidR="00F35B1F">
        <w:t xml:space="preserve">patient has a </w:t>
      </w:r>
      <w:r>
        <w:t>history</w:t>
      </w:r>
      <w:r w:rsidR="00CA6877">
        <w:t xml:space="preserve"> of a</w:t>
      </w:r>
      <w:r w:rsidR="00F35B1F">
        <w:t>sthma alongside COPD</w:t>
      </w:r>
      <w:r w:rsidR="00FB123B">
        <w:t xml:space="preserve"> (ACO</w:t>
      </w:r>
      <w:r w:rsidR="0009170E">
        <w:t>)</w:t>
      </w:r>
      <w:r w:rsidR="00F35B1F">
        <w:t>,</w:t>
      </w:r>
      <w:r w:rsidR="003E7DDB">
        <w:t xml:space="preserve"> please refer to </w:t>
      </w:r>
      <w:hyperlink r:id="rId12" w:history="1">
        <w:r w:rsidR="003E7DDB" w:rsidRPr="00577852">
          <w:rPr>
            <w:rStyle w:val="Hyperlink"/>
          </w:rPr>
          <w:t>GOLD</w:t>
        </w:r>
        <w:r w:rsidRPr="00577852">
          <w:rPr>
            <w:rStyle w:val="Hyperlink"/>
          </w:rPr>
          <w:t xml:space="preserve"> treatment guideline</w:t>
        </w:r>
      </w:hyperlink>
      <w:r w:rsidR="003E7DDB">
        <w:t>.</w:t>
      </w:r>
      <w:r w:rsidR="003E7DDB" w:rsidRPr="009E73B1">
        <w:rPr>
          <w:vertAlign w:val="superscript"/>
        </w:rPr>
        <w:t>3</w:t>
      </w:r>
      <w:r w:rsidR="008C46C2">
        <w:t xml:space="preserve"> </w:t>
      </w:r>
    </w:p>
    <w:p w:rsidR="00C8448B" w:rsidRPr="00C8448B" w:rsidRDefault="00C8448B" w:rsidP="00C8448B">
      <w:pPr>
        <w:pStyle w:val="ListParagraph"/>
        <w:numPr>
          <w:ilvl w:val="0"/>
          <w:numId w:val="1"/>
        </w:numPr>
        <w:autoSpaceDE w:val="0"/>
        <w:autoSpaceDN w:val="0"/>
        <w:adjustRightInd w:val="0"/>
        <w:spacing w:after="0" w:line="240" w:lineRule="auto"/>
        <w:rPr>
          <w:rFonts w:ascii="Calibri" w:hAnsi="Calibri" w:cs="Calibri"/>
          <w:color w:val="000000"/>
        </w:rPr>
      </w:pPr>
      <w:r w:rsidRPr="00C8448B">
        <w:rPr>
          <w:rFonts w:ascii="Calibri" w:hAnsi="Calibri" w:cs="Calibri"/>
          <w:color w:val="000000"/>
        </w:rPr>
        <w:t>If your patient is on triple therapy LAMA/LABA/ICS consider if this is indicated. ICS is only indicated for frequent exacerbations after non-pharmacological measures have been optimised or patients who have a dual diagnosis of asthma. ICS are associated with increased risk of pneumonia so consider a step down and stop approach to minimise risk</w:t>
      </w:r>
      <w:r w:rsidRPr="00C8448B">
        <w:rPr>
          <w:rFonts w:ascii="Calibri" w:hAnsi="Calibri" w:cs="Calibri"/>
          <w:i/>
          <w:iCs/>
          <w:color w:val="000000"/>
        </w:rPr>
        <w:t xml:space="preserve">. </w:t>
      </w:r>
    </w:p>
    <w:p w:rsidR="003E7DDB" w:rsidRDefault="00995B3C" w:rsidP="003E7DDB">
      <w:pPr>
        <w:pStyle w:val="ListParagraph"/>
      </w:pPr>
      <w:r>
        <w:rPr>
          <w:noProof/>
          <w:lang w:eastAsia="en-GB"/>
        </w:rPr>
        <mc:AlternateContent>
          <mc:Choice Requires="wps">
            <w:drawing>
              <wp:anchor distT="0" distB="0" distL="114300" distR="114300" simplePos="0" relativeHeight="251716608" behindDoc="0" locked="0" layoutInCell="1" allowOverlap="1" wp14:anchorId="0A13C56C" wp14:editId="33897C1A">
                <wp:simplePos x="0" y="0"/>
                <wp:positionH relativeFrom="column">
                  <wp:posOffset>371475</wp:posOffset>
                </wp:positionH>
                <wp:positionV relativeFrom="paragraph">
                  <wp:posOffset>60385</wp:posOffset>
                </wp:positionV>
                <wp:extent cx="7921625" cy="412115"/>
                <wp:effectExtent l="57150" t="38100" r="60325" b="102235"/>
                <wp:wrapNone/>
                <wp:docPr id="24" name="Right Arrow 24"/>
                <wp:cNvGraphicFramePr/>
                <a:graphic xmlns:a="http://schemas.openxmlformats.org/drawingml/2006/main">
                  <a:graphicData uri="http://schemas.microsoft.com/office/word/2010/wordprocessingShape">
                    <wps:wsp>
                      <wps:cNvSpPr/>
                      <wps:spPr>
                        <a:xfrm>
                          <a:off x="0" y="0"/>
                          <a:ext cx="7921625" cy="412115"/>
                        </a:xfrm>
                        <a:prstGeom prst="rightArrow">
                          <a:avLst/>
                        </a:prstGeom>
                        <a:gradFill flip="none"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0800000" scaled="1"/>
                          <a:tileRect/>
                        </a:gra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26" type="#_x0000_t13" style="position:absolute;margin-left:29.25pt;margin-top:4.75pt;width:623.75pt;height:32.4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" adj="21038" fillcolor="#a7bfde [1620]" strokecolor="#4579b8 [3044]">
                <v:fill color2="#e4ecf5 [500]" rotate="t" angle="270" colors="0 #a3c4ff;22938f #bfd5ff;1 #e5eeff" focus="100%" type="gradient"/>
                <v:shadow on="t" color="black" opacity="24903f" origin=",.5" offset="0,.55556mm"/>
              </v:shape>
            </w:pict>
          </mc:Fallback>
        </mc:AlternateContent>
      </w:r>
      <w:r>
        <w:rPr>
          <w:noProof/>
          <w:lang w:eastAsia="en-GB"/>
        </w:rPr>
        <mc:AlternateContent>
          <mc:Choice Requires="wps">
            <w:drawing>
              <wp:anchor distT="0" distB="0" distL="114300" distR="114300" simplePos="0" relativeHeight="251718656" behindDoc="0" locked="0" layoutInCell="1" allowOverlap="1" wp14:anchorId="60E0EF5D" wp14:editId="304BBFB1">
                <wp:simplePos x="0" y="0"/>
                <wp:positionH relativeFrom="column">
                  <wp:posOffset>1263015</wp:posOffset>
                </wp:positionH>
                <wp:positionV relativeFrom="paragraph">
                  <wp:posOffset>100965</wp:posOffset>
                </wp:positionV>
                <wp:extent cx="6238240" cy="41211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412115"/>
                        </a:xfrm>
                        <a:prstGeom prst="rect">
                          <a:avLst/>
                        </a:prstGeom>
                        <a:noFill/>
                        <a:ln w="9525">
                          <a:noFill/>
                          <a:miter lim="800000"/>
                          <a:headEnd/>
                          <a:tailEnd/>
                        </a:ln>
                      </wps:spPr>
                      <wps:txbx>
                        <w:txbxContent>
                          <w:p w:rsidR="00F41C90" w:rsidRPr="00995B3C" w:rsidRDefault="00F41C90" w:rsidP="004B230B">
                            <w:pPr>
                              <w:pStyle w:val="ListParagraph"/>
                              <w:ind w:left="0"/>
                              <w:jc w:val="center"/>
                              <w:rPr>
                                <w:i/>
                              </w:rPr>
                            </w:pPr>
                            <w:r w:rsidRPr="00995B3C">
                              <w:rPr>
                                <w:i/>
                              </w:rPr>
                              <w:t xml:space="preserve">Step up </w:t>
                            </w:r>
                            <w:r>
                              <w:rPr>
                                <w:i/>
                              </w:rPr>
                              <w:t>if</w:t>
                            </w:r>
                            <w:r w:rsidRPr="00995B3C">
                              <w:rPr>
                                <w:i/>
                              </w:rPr>
                              <w:t xml:space="preserve"> persist</w:t>
                            </w:r>
                            <w:r>
                              <w:rPr>
                                <w:i/>
                              </w:rPr>
                              <w:t xml:space="preserve">ently breathless and/or frequent </w:t>
                            </w:r>
                            <w:r w:rsidRPr="00995B3C">
                              <w:rPr>
                                <w:i/>
                              </w:rPr>
                              <w:t>exacerbations</w:t>
                            </w:r>
                          </w:p>
                          <w:p w:rsidR="00F41C90" w:rsidRDefault="00F41C90" w:rsidP="004B230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45pt;margin-top:7.95pt;width:491.2pt;height:32.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" filled="f" stroked="f">
                <v:textbox>
                  <w:txbxContent>
                    <w:p w:rsidR="00F41C90" w:rsidRPr="00995B3C" w:rsidRDefault="00F41C90" w:rsidP="004B230B">
                      <w:pPr>
                        <w:pStyle w:val="ListParagraph"/>
                        <w:ind w:left="0"/>
                        <w:jc w:val="center"/>
                        <w:rPr>
                          <w:i/>
                        </w:rPr>
                      </w:pPr>
                      <w:r w:rsidRPr="00995B3C">
                        <w:rPr>
                          <w:i/>
                        </w:rPr>
                        <w:t xml:space="preserve">Step up </w:t>
                      </w:r>
                      <w:r>
                        <w:rPr>
                          <w:i/>
                        </w:rPr>
                        <w:t>if</w:t>
                      </w:r>
                      <w:r w:rsidRPr="00995B3C">
                        <w:rPr>
                          <w:i/>
                        </w:rPr>
                        <w:t xml:space="preserve"> persist</w:t>
                      </w:r>
                      <w:r>
                        <w:rPr>
                          <w:i/>
                        </w:rPr>
                        <w:t xml:space="preserve">ently breathless and/or frequent </w:t>
                      </w:r>
                      <w:r w:rsidRPr="00995B3C">
                        <w:rPr>
                          <w:i/>
                        </w:rPr>
                        <w:t>exacerbations</w:t>
                      </w:r>
                    </w:p>
                    <w:p w:rsidR="00F41C90" w:rsidRDefault="00F41C90" w:rsidP="004B230B">
                      <w:pPr>
                        <w:jc w:val="center"/>
                      </w:pPr>
                    </w:p>
                  </w:txbxContent>
                </v:textbox>
              </v:shape>
            </w:pict>
          </mc:Fallback>
        </mc:AlternateContent>
      </w:r>
    </w:p>
    <w:p w:rsidR="00033332" w:rsidRDefault="008D1433">
      <w:r>
        <w:rPr>
          <w:noProof/>
          <w:lang w:eastAsia="en-GB"/>
        </w:rPr>
        <mc:AlternateContent>
          <mc:Choice Requires="wpg">
            <w:drawing>
              <wp:anchor distT="0" distB="0" distL="114300" distR="114300" simplePos="0" relativeHeight="251658239" behindDoc="0" locked="0" layoutInCell="1" allowOverlap="1" wp14:anchorId="3E0A6997" wp14:editId="3081A35E">
                <wp:simplePos x="0" y="0"/>
                <wp:positionH relativeFrom="column">
                  <wp:posOffset>-526211</wp:posOffset>
                </wp:positionH>
                <wp:positionV relativeFrom="paragraph">
                  <wp:posOffset>246907</wp:posOffset>
                </wp:positionV>
                <wp:extent cx="9992499" cy="3084195"/>
                <wp:effectExtent l="57150" t="38100" r="27940" b="1905"/>
                <wp:wrapNone/>
                <wp:docPr id="1" name="Group 1"/>
                <wp:cNvGraphicFramePr/>
                <a:graphic xmlns:a="http://schemas.openxmlformats.org/drawingml/2006/main">
                  <a:graphicData uri="http://schemas.microsoft.com/office/word/2010/wordprocessingGroup">
                    <wpg:wgp>
                      <wpg:cNvGrpSpPr/>
                      <wpg:grpSpPr>
                        <a:xfrm>
                          <a:off x="0" y="0"/>
                          <a:ext cx="9992499" cy="3084195"/>
                          <a:chOff x="0" y="0"/>
                          <a:chExt cx="9992963" cy="3084800"/>
                        </a:xfrm>
                      </wpg:grpSpPr>
                      <wps:wsp>
                        <wps:cNvPr id="11" name="Rectangle 11"/>
                        <wps:cNvSpPr/>
                        <wps:spPr>
                          <a:xfrm>
                            <a:off x="7793181" y="782782"/>
                            <a:ext cx="2135505" cy="654685"/>
                          </a:xfrm>
                          <a:prstGeom prst="rect">
                            <a:avLst/>
                          </a:prstGeom>
                          <a:solidFill>
                            <a:schemeClr val="accent1">
                              <a:lumMod val="75000"/>
                            </a:schemeClr>
                          </a:soli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7792688" y="786130"/>
                            <a:ext cx="2200275" cy="651337"/>
                          </a:xfrm>
                          <a:prstGeom prst="rect">
                            <a:avLst/>
                          </a:prstGeom>
                          <a:noFill/>
                          <a:ln w="9525">
                            <a:noFill/>
                            <a:miter lim="800000"/>
                            <a:headEnd/>
                            <a:tailEnd/>
                          </a:ln>
                        </wps:spPr>
                        <wps:txbx>
                          <w:txbxContent>
                            <w:p w:rsidR="00F41C90" w:rsidRDefault="00F41C90" w:rsidP="008D1433">
                              <w:pPr>
                                <w:rPr>
                                  <w:b/>
                                  <w:color w:val="FFFFFF" w:themeColor="background1"/>
                                </w:rPr>
                              </w:pPr>
                              <w:proofErr w:type="gramStart"/>
                              <w:r>
                                <w:rPr>
                                  <w:b/>
                                  <w:color w:val="FFFFFF" w:themeColor="background1"/>
                                </w:rPr>
                                <w:t>SABA</w:t>
                              </w:r>
                              <w:r w:rsidRPr="008A57FC">
                                <w:rPr>
                                  <w:b/>
                                  <w:color w:val="FFFFFF" w:themeColor="background1"/>
                                </w:rPr>
                                <w:t xml:space="preserve"> </w:t>
                              </w:r>
                              <w:r>
                                <w:rPr>
                                  <w:b/>
                                  <w:color w:val="FFFFFF" w:themeColor="background1"/>
                                </w:rPr>
                                <w:t xml:space="preserve"> +</w:t>
                              </w:r>
                              <w:proofErr w:type="gramEnd"/>
                              <w:r>
                                <w:rPr>
                                  <w:b/>
                                  <w:color w:val="FFFFFF" w:themeColor="background1"/>
                                </w:rPr>
                                <w:t xml:space="preserve">  LABA/LAMA or</w:t>
                              </w:r>
                              <w:r w:rsidRPr="008A57FC">
                                <w:rPr>
                                  <w:b/>
                                  <w:color w:val="FFFFFF" w:themeColor="background1"/>
                                </w:rPr>
                                <w:t xml:space="preserve"> LABA/ICS</w:t>
                              </w:r>
                            </w:p>
                            <w:p w:rsidR="00F41C90" w:rsidRPr="00757C1F" w:rsidRDefault="00F41C90" w:rsidP="00757C1F">
                              <w:pPr>
                                <w:pStyle w:val="Default"/>
                                <w:jc w:val="center"/>
                                <w:rPr>
                                  <w:rFonts w:ascii="Calibri" w:hAnsi="Calibri" w:cs="Calibri"/>
                                  <w:i/>
                                  <w:color w:val="FFFFFF" w:themeColor="background1"/>
                                  <w:sz w:val="16"/>
                                  <w:szCs w:val="16"/>
                                </w:rPr>
                              </w:pPr>
                              <w:r>
                                <w:rPr>
                                  <w:rFonts w:asciiTheme="minorHAnsi" w:hAnsiTheme="minorHAnsi"/>
                                  <w:i/>
                                  <w:color w:val="FFFFFF" w:themeColor="background1"/>
                                  <w:sz w:val="16"/>
                                  <w:szCs w:val="16"/>
                                </w:rPr>
                                <w:t>First Line LABA/LAM</w:t>
                              </w:r>
                              <w:r w:rsidRPr="00757C1F">
                                <w:rPr>
                                  <w:rFonts w:asciiTheme="minorHAnsi" w:hAnsiTheme="minorHAnsi"/>
                                  <w:i/>
                                  <w:color w:val="FFFFFF" w:themeColor="background1"/>
                                  <w:sz w:val="16"/>
                                  <w:szCs w:val="16"/>
                                </w:rPr>
                                <w:t>A:</w:t>
                              </w:r>
                              <w:r w:rsidRPr="00757C1F">
                                <w:rPr>
                                  <w:i/>
                                  <w:color w:val="FFFFFF" w:themeColor="background1"/>
                                  <w:sz w:val="16"/>
                                  <w:szCs w:val="16"/>
                                </w:rPr>
                                <w:t xml:space="preserve"> </w:t>
                              </w:r>
                              <w:r w:rsidRPr="00757C1F">
                                <w:rPr>
                                  <w:rFonts w:ascii="Calibri" w:hAnsi="Calibri" w:cs="Calibri"/>
                                  <w:bCs/>
                                  <w:i/>
                                  <w:color w:val="FFFFFF" w:themeColor="background1"/>
                                  <w:sz w:val="16"/>
                                  <w:szCs w:val="16"/>
                                </w:rPr>
                                <w:t>Spiolto Respimat®</w:t>
                              </w:r>
                            </w:p>
                            <w:p w:rsidR="00F41C90" w:rsidRPr="00757C1F" w:rsidRDefault="00F41C90" w:rsidP="008D1433">
                              <w:pPr>
                                <w:autoSpaceDE w:val="0"/>
                                <w:autoSpaceDN w:val="0"/>
                                <w:adjustRightInd w:val="0"/>
                                <w:spacing w:after="0" w:line="240" w:lineRule="auto"/>
                                <w:jc w:val="center"/>
                                <w:rPr>
                                  <w:rFonts w:ascii="Calibri" w:hAnsi="Calibri" w:cs="Calibri"/>
                                  <w:i/>
                                  <w:color w:val="FFFFFF" w:themeColor="background1"/>
                                  <w:sz w:val="16"/>
                                  <w:szCs w:val="16"/>
                                </w:rPr>
                              </w:pPr>
                              <w:r w:rsidRPr="00757C1F">
                                <w:rPr>
                                  <w:rFonts w:cs="Arial"/>
                                  <w:i/>
                                  <w:color w:val="FFFFFF" w:themeColor="background1"/>
                                  <w:sz w:val="16"/>
                                  <w:szCs w:val="16"/>
                                </w:rPr>
                                <w:t>First Line</w:t>
                              </w:r>
                              <w:r>
                                <w:rPr>
                                  <w:rFonts w:cs="Arial"/>
                                  <w:i/>
                                  <w:color w:val="FFFFFF" w:themeColor="background1"/>
                                  <w:sz w:val="16"/>
                                  <w:szCs w:val="16"/>
                                </w:rPr>
                                <w:t>:</w:t>
                              </w:r>
                              <w:r w:rsidRPr="00757C1F">
                                <w:rPr>
                                  <w:i/>
                                  <w:color w:val="FFFFFF" w:themeColor="background1"/>
                                  <w:sz w:val="16"/>
                                  <w:szCs w:val="16"/>
                                </w:rPr>
                                <w:t xml:space="preserve"> LABA/ICS:</w:t>
                              </w:r>
                              <w:r w:rsidRPr="00757C1F">
                                <w:rPr>
                                  <w:rFonts w:ascii="Calibri" w:hAnsi="Calibri" w:cs="Calibri"/>
                                  <w:bCs/>
                                  <w:i/>
                                  <w:color w:val="FFFFFF" w:themeColor="background1"/>
                                  <w:sz w:val="16"/>
                                  <w:szCs w:val="16"/>
                                </w:rPr>
                                <w:t xml:space="preserve"> </w:t>
                              </w:r>
                              <w:proofErr w:type="spellStart"/>
                              <w:r w:rsidRPr="00757C1F">
                                <w:rPr>
                                  <w:rFonts w:ascii="Calibri" w:hAnsi="Calibri" w:cs="Calibri"/>
                                  <w:bCs/>
                                  <w:i/>
                                  <w:color w:val="FFFFFF" w:themeColor="background1"/>
                                  <w:sz w:val="16"/>
                                  <w:szCs w:val="16"/>
                                </w:rPr>
                                <w:t>Fostair</w:t>
                              </w:r>
                              <w:proofErr w:type="spellEnd"/>
                              <w:r w:rsidRPr="00757C1F">
                                <w:rPr>
                                  <w:rFonts w:ascii="Calibri" w:hAnsi="Calibri" w:cs="Calibri"/>
                                  <w:bCs/>
                                  <w:i/>
                                  <w:color w:val="FFFFFF" w:themeColor="background1"/>
                                  <w:sz w:val="16"/>
                                  <w:szCs w:val="16"/>
                                </w:rPr>
                                <w:t xml:space="preserve">® 100 / 6 </w:t>
                              </w:r>
                            </w:p>
                            <w:p w:rsidR="00F41C90" w:rsidRPr="008A57FC" w:rsidRDefault="00F41C90" w:rsidP="000F1B81">
                              <w:pPr>
                                <w:jc w:val="center"/>
                                <w:rPr>
                                  <w:b/>
                                  <w:color w:val="FFFFFF" w:themeColor="background1"/>
                                </w:rPr>
                              </w:pPr>
                            </w:p>
                            <w:p w:rsidR="00F41C90" w:rsidRPr="008A57FC" w:rsidRDefault="00F41C90" w:rsidP="000F1B81">
                              <w:pPr>
                                <w:jc w:val="center"/>
                                <w:rPr>
                                  <w:b/>
                                  <w:color w:val="FFFFFF" w:themeColor="background1"/>
                                </w:rPr>
                              </w:pPr>
                              <w:r w:rsidRPr="008A57FC">
                                <w:rPr>
                                  <w:b/>
                                  <w:color w:val="FFFFFF" w:themeColor="background1"/>
                                </w:rPr>
                                <w:t>Tripe therapy (LAMA + LABA/ ICS)</w:t>
                              </w:r>
                            </w:p>
                          </w:txbxContent>
                        </wps:txbx>
                        <wps:bodyPr rot="0" vert="horz" wrap="square" lIns="91440" tIns="45720" rIns="91440" bIns="45720" anchor="t" anchorCtr="0">
                          <a:noAutofit/>
                        </wps:bodyPr>
                      </wps:wsp>
                      <wps:wsp>
                        <wps:cNvPr id="8" name="Text Box 2"/>
                        <wps:cNvSpPr txBox="1">
                          <a:spLocks noChangeArrowheads="1"/>
                        </wps:cNvSpPr>
                        <wps:spPr bwMode="auto">
                          <a:xfrm>
                            <a:off x="0" y="762000"/>
                            <a:ext cx="839470" cy="647065"/>
                          </a:xfrm>
                          <a:prstGeom prst="rect">
                            <a:avLst/>
                          </a:prstGeom>
                          <a:solidFill>
                            <a:schemeClr val="accent1">
                              <a:lumMod val="75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rsidR="00F41C90" w:rsidRPr="00995B3C" w:rsidRDefault="00F41C90" w:rsidP="008359E9">
                              <w:pPr>
                                <w:jc w:val="center"/>
                                <w:rPr>
                                  <w:b/>
                                  <w:color w:val="FFFFFF" w:themeColor="background1"/>
                                </w:rPr>
                              </w:pPr>
                              <w:r>
                                <w:rPr>
                                  <w:b/>
                                  <w:color w:val="FFFFFF" w:themeColor="background1"/>
                                </w:rPr>
                                <w:t>Severe*** COPD</w:t>
                              </w:r>
                            </w:p>
                          </w:txbxContent>
                        </wps:txbx>
                        <wps:bodyPr rot="0" vert="horz" wrap="square" lIns="91440" tIns="45720" rIns="91440" bIns="45720" anchor="t" anchorCtr="0">
                          <a:noAutofit/>
                        </wps:bodyPr>
                      </wps:wsp>
                      <wps:wsp>
                        <wps:cNvPr id="20" name="Rectangle 20"/>
                        <wps:cNvSpPr/>
                        <wps:spPr>
                          <a:xfrm>
                            <a:off x="942109" y="6927"/>
                            <a:ext cx="1933575" cy="647065"/>
                          </a:xfrm>
                          <a:prstGeom prst="rect">
                            <a:avLst/>
                          </a:prstGeom>
                          <a:gradFill>
                            <a:gsLst>
                              <a:gs pos="0">
                                <a:schemeClr val="accent1">
                                  <a:tint val="50000"/>
                                  <a:satMod val="300000"/>
                                </a:schemeClr>
                              </a:gs>
                              <a:gs pos="12000">
                                <a:schemeClr val="tx2">
                                  <a:lumMod val="20000"/>
                                  <a:lumOff val="80000"/>
                                </a:schemeClr>
                              </a:gs>
                              <a:gs pos="100000">
                                <a:schemeClr val="accent1">
                                  <a:tint val="15000"/>
                                  <a:satMod val="350000"/>
                                </a:schemeClr>
                              </a:gs>
                            </a:gsLst>
                          </a:gra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
                        <wps:cNvSpPr txBox="1">
                          <a:spLocks noChangeArrowheads="1"/>
                        </wps:cNvSpPr>
                        <wps:spPr bwMode="auto">
                          <a:xfrm>
                            <a:off x="942110" y="20776"/>
                            <a:ext cx="1933536" cy="680681"/>
                          </a:xfrm>
                          <a:prstGeom prst="rect">
                            <a:avLst/>
                          </a:prstGeom>
                          <a:noFill/>
                          <a:ln w="9525">
                            <a:noFill/>
                            <a:miter lim="800000"/>
                            <a:headEnd/>
                            <a:tailEnd/>
                          </a:ln>
                        </wps:spPr>
                        <wps:txbx>
                          <w:txbxContent>
                            <w:p w:rsidR="00F41C90" w:rsidRDefault="00F41C90" w:rsidP="008D1433">
                              <w:pPr>
                                <w:spacing w:after="0"/>
                                <w:jc w:val="center"/>
                                <w:rPr>
                                  <w:b/>
                                </w:rPr>
                              </w:pPr>
                              <w:r>
                                <w:rPr>
                                  <w:b/>
                                </w:rPr>
                                <w:t>SABA</w:t>
                              </w:r>
                            </w:p>
                            <w:p w:rsidR="00F41C90" w:rsidRDefault="00F41C90" w:rsidP="008D1433">
                              <w:pPr>
                                <w:pStyle w:val="Default"/>
                                <w:jc w:val="center"/>
                                <w:rPr>
                                  <w:rFonts w:asciiTheme="minorHAnsi" w:hAnsiTheme="minorHAnsi"/>
                                  <w:i/>
                                  <w:sz w:val="16"/>
                                  <w:szCs w:val="16"/>
                                </w:rPr>
                              </w:pPr>
                            </w:p>
                            <w:p w:rsidR="00F41C90" w:rsidRPr="008D1433" w:rsidRDefault="00F41C90" w:rsidP="008D1433">
                              <w:pPr>
                                <w:pStyle w:val="Default"/>
                                <w:jc w:val="center"/>
                                <w:rPr>
                                  <w:rFonts w:asciiTheme="minorHAnsi" w:hAnsiTheme="minorHAnsi"/>
                                  <w:i/>
                                  <w:sz w:val="16"/>
                                  <w:szCs w:val="16"/>
                                </w:rPr>
                              </w:pPr>
                              <w:r w:rsidRPr="008D1433">
                                <w:rPr>
                                  <w:rFonts w:asciiTheme="minorHAnsi" w:hAnsiTheme="minorHAnsi"/>
                                  <w:i/>
                                  <w:sz w:val="16"/>
                                  <w:szCs w:val="16"/>
                                </w:rPr>
                                <w:t>First Line</w:t>
                              </w:r>
                              <w:r>
                                <w:rPr>
                                  <w:rFonts w:asciiTheme="minorHAnsi" w:hAnsiTheme="minorHAnsi"/>
                                  <w:i/>
                                  <w:sz w:val="16"/>
                                  <w:szCs w:val="16"/>
                                </w:rPr>
                                <w:t xml:space="preserve"> SABA</w:t>
                              </w:r>
                              <w:r w:rsidRPr="008D1433">
                                <w:rPr>
                                  <w:rFonts w:asciiTheme="minorHAnsi" w:hAnsiTheme="minorHAnsi"/>
                                  <w:i/>
                                  <w:sz w:val="16"/>
                                  <w:szCs w:val="16"/>
                                </w:rPr>
                                <w:t xml:space="preserve">: </w:t>
                              </w:r>
                              <w:r w:rsidRPr="008D1433">
                                <w:rPr>
                                  <w:rFonts w:asciiTheme="minorHAnsi" w:hAnsiTheme="minorHAnsi"/>
                                  <w:bCs/>
                                  <w:i/>
                                  <w:sz w:val="16"/>
                                  <w:szCs w:val="16"/>
                                </w:rPr>
                                <w:t xml:space="preserve">Salbutamol CFC Free </w:t>
                              </w:r>
                            </w:p>
                            <w:p w:rsidR="00F41C90" w:rsidRPr="004B230B" w:rsidRDefault="00F41C90" w:rsidP="008D1433">
                              <w:pPr>
                                <w:jc w:val="center"/>
                                <w:rPr>
                                  <w:b/>
                                </w:rPr>
                              </w:pPr>
                              <w:r>
                                <w:rPr>
                                  <w:rFonts w:cs="Calibri"/>
                                  <w:color w:val="000000"/>
                                  <w:sz w:val="16"/>
                                  <w:szCs w:val="16"/>
                                </w:rPr>
                                <w:t>100 micrograms/</w:t>
                              </w:r>
                              <w:r w:rsidRPr="008D1433">
                                <w:rPr>
                                  <w:rFonts w:cs="Calibri"/>
                                  <w:color w:val="000000"/>
                                  <w:sz w:val="16"/>
                                  <w:szCs w:val="16"/>
                                </w:rPr>
                                <w:t>dose</w:t>
                              </w:r>
                              <w:r w:rsidRPr="008D1433">
                                <w:rPr>
                                  <w:rFonts w:ascii="Calibri" w:hAnsi="Calibri" w:cs="Calibri"/>
                                  <w:color w:val="000000"/>
                                  <w:sz w:val="16"/>
                                  <w:szCs w:val="16"/>
                                </w:rPr>
                                <w:t xml:space="preserve"> (MDI)</w:t>
                              </w:r>
                              <w:r w:rsidRPr="008D1433">
                                <w:rPr>
                                  <w:rFonts w:ascii="Calibri" w:hAnsi="Calibri" w:cs="Calibri"/>
                                  <w:color w:val="000000"/>
                                </w:rPr>
                                <w:t xml:space="preserve"> </w:t>
                              </w:r>
                            </w:p>
                          </w:txbxContent>
                        </wps:txbx>
                        <wps:bodyPr rot="0" vert="horz" wrap="square" lIns="91440" tIns="45720" rIns="91440" bIns="45720" anchor="t" anchorCtr="0">
                          <a:noAutofit/>
                        </wps:bodyPr>
                      </wps:wsp>
                      <wps:wsp>
                        <wps:cNvPr id="27" name="Rectangle 27"/>
                        <wps:cNvSpPr/>
                        <wps:spPr>
                          <a:xfrm>
                            <a:off x="4274127" y="0"/>
                            <a:ext cx="1933575" cy="647065"/>
                          </a:xfrm>
                          <a:prstGeom prst="rect">
                            <a:avLst/>
                          </a:prstGeom>
                          <a:solidFill>
                            <a:schemeClr val="tx2">
                              <a:lumMod val="40000"/>
                              <a:lumOff val="60000"/>
                            </a:schemeClr>
                          </a:soli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7793181" y="20782"/>
                            <a:ext cx="2143760" cy="638175"/>
                          </a:xfrm>
                          <a:prstGeom prst="rect">
                            <a:avLst/>
                          </a:prstGeom>
                          <a:solidFill>
                            <a:schemeClr val="tx2">
                              <a:lumMod val="60000"/>
                              <a:lumOff val="40000"/>
                            </a:schemeClr>
                          </a:soli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2"/>
                        <wps:cNvSpPr txBox="1">
                          <a:spLocks noChangeArrowheads="1"/>
                        </wps:cNvSpPr>
                        <wps:spPr bwMode="auto">
                          <a:xfrm>
                            <a:off x="7793181" y="20782"/>
                            <a:ext cx="2135504" cy="626282"/>
                          </a:xfrm>
                          <a:prstGeom prst="rect">
                            <a:avLst/>
                          </a:prstGeom>
                          <a:noFill/>
                          <a:ln w="9525">
                            <a:noFill/>
                            <a:miter lim="800000"/>
                            <a:headEnd/>
                            <a:tailEnd/>
                          </a:ln>
                        </wps:spPr>
                        <wps:txbx>
                          <w:txbxContent>
                            <w:p w:rsidR="00F41C90" w:rsidRDefault="00F41C90" w:rsidP="009E73B1">
                              <w:pPr>
                                <w:spacing w:after="0"/>
                                <w:jc w:val="center"/>
                                <w:rPr>
                                  <w:b/>
                                </w:rPr>
                              </w:pPr>
                              <w:r>
                                <w:rPr>
                                  <w:b/>
                                </w:rPr>
                                <w:t xml:space="preserve">SABA </w:t>
                              </w:r>
                              <w:r>
                                <w:rPr>
                                  <w:b/>
                                </w:rPr>
                                <w:tab/>
                                <w:t>+      LAMA/LABA</w:t>
                              </w:r>
                            </w:p>
                            <w:p w:rsidR="00F41C90" w:rsidRDefault="00F41C90" w:rsidP="008D1433">
                              <w:pPr>
                                <w:pStyle w:val="Default"/>
                                <w:rPr>
                                  <w:b/>
                                </w:rPr>
                              </w:pPr>
                              <w:r>
                                <w:rPr>
                                  <w:b/>
                                </w:rPr>
                                <w:t xml:space="preserve">     </w:t>
                              </w:r>
                            </w:p>
                            <w:p w:rsidR="00F41C90" w:rsidRPr="008D1433" w:rsidRDefault="00F41C90" w:rsidP="008D1433">
                              <w:pPr>
                                <w:pStyle w:val="Default"/>
                                <w:jc w:val="center"/>
                                <w:rPr>
                                  <w:rFonts w:ascii="Calibri" w:hAnsi="Calibri" w:cs="Calibri"/>
                                  <w:i/>
                                  <w:sz w:val="16"/>
                                  <w:szCs w:val="16"/>
                                </w:rPr>
                              </w:pPr>
                              <w:r w:rsidRPr="008D1433">
                                <w:rPr>
                                  <w:rFonts w:asciiTheme="minorHAnsi" w:hAnsiTheme="minorHAnsi"/>
                                  <w:i/>
                                  <w:sz w:val="16"/>
                                  <w:szCs w:val="16"/>
                                </w:rPr>
                                <w:t>First Line LAMA/LABA:</w:t>
                              </w:r>
                              <w:r w:rsidRPr="008D1433">
                                <w:rPr>
                                  <w:i/>
                                  <w:sz w:val="16"/>
                                  <w:szCs w:val="16"/>
                                </w:rPr>
                                <w:t xml:space="preserve"> </w:t>
                              </w:r>
                              <w:r w:rsidRPr="008D1433">
                                <w:rPr>
                                  <w:rFonts w:ascii="Calibri" w:hAnsi="Calibri" w:cs="Calibri"/>
                                  <w:bCs/>
                                  <w:i/>
                                  <w:sz w:val="16"/>
                                  <w:szCs w:val="16"/>
                                </w:rPr>
                                <w:t>Spiolto Respimat®</w:t>
                              </w:r>
                            </w:p>
                            <w:p w:rsidR="00F41C90" w:rsidRPr="004B230B" w:rsidRDefault="00F41C90" w:rsidP="009E73B1">
                              <w:pPr>
                                <w:spacing w:after="0"/>
                                <w:rPr>
                                  <w:b/>
                                </w:rPr>
                              </w:pPr>
                            </w:p>
                          </w:txbxContent>
                        </wps:txbx>
                        <wps:bodyPr rot="0" vert="horz" wrap="square" lIns="91440" tIns="45720" rIns="91440" bIns="45720" anchor="t" anchorCtr="0">
                          <a:noAutofit/>
                        </wps:bodyPr>
                      </wps:wsp>
                      <wps:wsp>
                        <wps:cNvPr id="288" name="Text Box 2"/>
                        <wps:cNvSpPr txBox="1">
                          <a:spLocks noChangeArrowheads="1"/>
                        </wps:cNvSpPr>
                        <wps:spPr bwMode="auto">
                          <a:xfrm>
                            <a:off x="2847109" y="13855"/>
                            <a:ext cx="1423670" cy="687705"/>
                          </a:xfrm>
                          <a:prstGeom prst="rect">
                            <a:avLst/>
                          </a:prstGeom>
                          <a:noFill/>
                          <a:ln w="9525">
                            <a:noFill/>
                            <a:miter lim="800000"/>
                            <a:headEnd/>
                            <a:tailEnd/>
                          </a:ln>
                        </wps:spPr>
                        <wps:txbx>
                          <w:txbxContent>
                            <w:p w:rsidR="00F41C90" w:rsidRDefault="00F41C90" w:rsidP="003A2395">
                              <w:pPr>
                                <w:pStyle w:val="ListParagraph"/>
                                <w:ind w:left="0"/>
                                <w:jc w:val="center"/>
                                <w:rPr>
                                  <w:sz w:val="18"/>
                                  <w:szCs w:val="18"/>
                                </w:rPr>
                              </w:pPr>
                              <w:r>
                                <w:rPr>
                                  <w:sz w:val="18"/>
                                  <w:szCs w:val="18"/>
                                </w:rPr>
                                <w:t>Assess inhaler technique/</w:t>
                              </w:r>
                            </w:p>
                            <w:p w:rsidR="00F41C90" w:rsidRDefault="00F41C90" w:rsidP="003A2395">
                              <w:pPr>
                                <w:pStyle w:val="ListParagraph"/>
                                <w:ind w:left="0"/>
                                <w:jc w:val="center"/>
                                <w:rPr>
                                  <w:sz w:val="18"/>
                                  <w:szCs w:val="18"/>
                                </w:rPr>
                              </w:pPr>
                            </w:p>
                            <w:p w:rsidR="00F41C90" w:rsidRDefault="00F41C90" w:rsidP="003A2395">
                              <w:pPr>
                                <w:pStyle w:val="ListParagraph"/>
                                <w:ind w:left="0"/>
                                <w:jc w:val="center"/>
                                <w:rPr>
                                  <w:sz w:val="18"/>
                                  <w:szCs w:val="18"/>
                                </w:rPr>
                              </w:pPr>
                              <w:r>
                                <w:rPr>
                                  <w:sz w:val="18"/>
                                  <w:szCs w:val="18"/>
                                </w:rPr>
                                <w:t>Refer to SSS</w:t>
                              </w:r>
                            </w:p>
                          </w:txbxContent>
                        </wps:txbx>
                        <wps:bodyPr rot="0" vert="horz" wrap="square" lIns="91440" tIns="45720" rIns="91440" bIns="45720" anchor="t" anchorCtr="0">
                          <a:noAutofit/>
                        </wps:bodyPr>
                      </wps:wsp>
                      <wps:wsp>
                        <wps:cNvPr id="289" name="Text Box 2"/>
                        <wps:cNvSpPr txBox="1">
                          <a:spLocks noChangeArrowheads="1"/>
                        </wps:cNvSpPr>
                        <wps:spPr bwMode="auto">
                          <a:xfrm>
                            <a:off x="6255327" y="13855"/>
                            <a:ext cx="1423670" cy="687705"/>
                          </a:xfrm>
                          <a:prstGeom prst="rect">
                            <a:avLst/>
                          </a:prstGeom>
                          <a:noFill/>
                          <a:ln w="9525">
                            <a:noFill/>
                            <a:miter lim="800000"/>
                            <a:headEnd/>
                            <a:tailEnd/>
                          </a:ln>
                        </wps:spPr>
                        <wps:txbx>
                          <w:txbxContent>
                            <w:p w:rsidR="00F41C90" w:rsidRDefault="00F41C90" w:rsidP="003A2395">
                              <w:pPr>
                                <w:pStyle w:val="ListParagraph"/>
                                <w:ind w:left="0"/>
                                <w:jc w:val="center"/>
                                <w:rPr>
                                  <w:sz w:val="18"/>
                                  <w:szCs w:val="18"/>
                                </w:rPr>
                              </w:pPr>
                              <w:r>
                                <w:rPr>
                                  <w:sz w:val="18"/>
                                  <w:szCs w:val="18"/>
                                </w:rPr>
                                <w:t>Assess inhaler technique/</w:t>
                              </w:r>
                            </w:p>
                            <w:p w:rsidR="00F41C90" w:rsidRPr="004B230B" w:rsidRDefault="00F41C90" w:rsidP="003A2395">
                              <w:pPr>
                                <w:jc w:val="center"/>
                                <w:rPr>
                                  <w:b/>
                                </w:rPr>
                              </w:pPr>
                              <w:r>
                                <w:rPr>
                                  <w:sz w:val="18"/>
                                  <w:szCs w:val="18"/>
                                </w:rPr>
                                <w:t>C</w:t>
                              </w:r>
                              <w:r w:rsidRPr="00C72F34">
                                <w:rPr>
                                  <w:sz w:val="18"/>
                                  <w:szCs w:val="18"/>
                                </w:rPr>
                                <w:t>onsider</w:t>
                              </w:r>
                              <w:r>
                                <w:rPr>
                                  <w:sz w:val="18"/>
                                  <w:szCs w:val="18"/>
                                </w:rPr>
                                <w:t xml:space="preserve"> </w:t>
                              </w:r>
                              <w:r w:rsidRPr="00C72F34">
                                <w:rPr>
                                  <w:sz w:val="18"/>
                                  <w:szCs w:val="18"/>
                                </w:rPr>
                                <w:t>pulmonary rehab/</w:t>
                              </w:r>
                              <w:r>
                                <w:rPr>
                                  <w:sz w:val="18"/>
                                  <w:szCs w:val="18"/>
                                </w:rPr>
                                <w:t xml:space="preserve"> R</w:t>
                              </w:r>
                              <w:r w:rsidRPr="00C72F34">
                                <w:rPr>
                                  <w:sz w:val="18"/>
                                  <w:szCs w:val="18"/>
                                </w:rPr>
                                <w:t xml:space="preserve">efer to </w:t>
                              </w:r>
                              <w:r>
                                <w:rPr>
                                  <w:sz w:val="18"/>
                                  <w:szCs w:val="18"/>
                                </w:rPr>
                                <w:t>SSS</w:t>
                              </w:r>
                            </w:p>
                          </w:txbxContent>
                        </wps:txbx>
                        <wps:bodyPr rot="0" vert="horz" wrap="square" lIns="91440" tIns="45720" rIns="91440" bIns="45720" anchor="t" anchorCtr="0">
                          <a:noAutofit/>
                        </wps:bodyPr>
                      </wps:wsp>
                      <wps:wsp>
                        <wps:cNvPr id="2" name="Rectangle 2"/>
                        <wps:cNvSpPr/>
                        <wps:spPr>
                          <a:xfrm>
                            <a:off x="942109" y="775855"/>
                            <a:ext cx="1933575" cy="647065"/>
                          </a:xfrm>
                          <a:prstGeom prst="rect">
                            <a:avLst/>
                          </a:prstGeom>
                          <a:solidFill>
                            <a:schemeClr val="accent1">
                              <a:lumMod val="75000"/>
                            </a:schemeClr>
                          </a:soli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2"/>
                        <wps:cNvSpPr txBox="1">
                          <a:spLocks noChangeArrowheads="1"/>
                        </wps:cNvSpPr>
                        <wps:spPr bwMode="auto">
                          <a:xfrm>
                            <a:off x="900545" y="768927"/>
                            <a:ext cx="2119630" cy="638810"/>
                          </a:xfrm>
                          <a:prstGeom prst="rect">
                            <a:avLst/>
                          </a:prstGeom>
                          <a:noFill/>
                          <a:ln w="9525">
                            <a:noFill/>
                            <a:miter lim="800000"/>
                            <a:headEnd/>
                            <a:tailEnd/>
                          </a:ln>
                        </wps:spPr>
                        <wps:txbx>
                          <w:txbxContent>
                            <w:p w:rsidR="00F41C90" w:rsidRPr="00995B3C" w:rsidRDefault="00F41C90" w:rsidP="007E6FA4">
                              <w:pPr>
                                <w:rPr>
                                  <w:b/>
                                  <w:color w:val="FFFFFF" w:themeColor="background1"/>
                                </w:rPr>
                              </w:pPr>
                              <w:r w:rsidRPr="00995B3C">
                                <w:rPr>
                                  <w:b/>
                                  <w:color w:val="FFFFFF" w:themeColor="background1"/>
                                </w:rPr>
                                <w:t>Patients with FEV1 &lt;50%</w:t>
                              </w:r>
                              <w:r w:rsidRPr="00995B3C">
                                <w:rPr>
                                  <w:b/>
                                  <w:color w:val="FFFFFF" w:themeColor="background1"/>
                                  <w:vertAlign w:val="superscript"/>
                                </w:rPr>
                                <w:t>1</w:t>
                              </w:r>
                              <w:r w:rsidRPr="00995B3C">
                                <w:rPr>
                                  <w:b/>
                                  <w:color w:val="FFFFFF" w:themeColor="background1"/>
                                </w:rPr>
                                <w:t xml:space="preserve"> and </w:t>
                              </w:r>
                            </w:p>
                            <w:p w:rsidR="00F41C90" w:rsidRPr="00995B3C" w:rsidRDefault="00F41C90" w:rsidP="007E6FA4">
                              <w:pPr>
                                <w:rPr>
                                  <w:b/>
                                  <w:color w:val="FFFFFF" w:themeColor="background1"/>
                                </w:rPr>
                              </w:pPr>
                              <w:r>
                                <w:rPr>
                                  <w:b/>
                                  <w:color w:val="FFFFFF" w:themeColor="background1"/>
                                </w:rPr>
                                <w:t>2</w:t>
                              </w:r>
                              <w:r w:rsidRPr="00995B3C">
                                <w:rPr>
                                  <w:b/>
                                  <w:color w:val="FFFFFF" w:themeColor="background1"/>
                                </w:rPr>
                                <w:t xml:space="preserve"> or more exacerbations a year</w:t>
                              </w:r>
                              <w:r w:rsidRPr="00995B3C">
                                <w:rPr>
                                  <w:b/>
                                  <w:color w:val="FFFFFF" w:themeColor="background1"/>
                                  <w:vertAlign w:val="superscript"/>
                                </w:rPr>
                                <w:t>4</w:t>
                              </w:r>
                              <w:r w:rsidRPr="00995B3C">
                                <w:rPr>
                                  <w:b/>
                                  <w:color w:val="FFFFFF" w:themeColor="background1"/>
                                </w:rPr>
                                <w:t xml:space="preserve">  </w:t>
                              </w:r>
                            </w:p>
                            <w:p w:rsidR="00F41C90" w:rsidRPr="004B230B" w:rsidRDefault="00F41C90" w:rsidP="007E6FA4">
                              <w:pPr>
                                <w:jc w:val="center"/>
                                <w:rPr>
                                  <w:b/>
                                </w:rPr>
                              </w:pPr>
                            </w:p>
                          </w:txbxContent>
                        </wps:txbx>
                        <wps:bodyPr rot="0" vert="horz" wrap="square" lIns="91440" tIns="45720" rIns="91440" bIns="45720" anchor="t" anchorCtr="0">
                          <a:noAutofit/>
                        </wps:bodyPr>
                      </wps:wsp>
                      <wps:wsp>
                        <wps:cNvPr id="19" name="Text Box 2"/>
                        <wps:cNvSpPr txBox="1">
                          <a:spLocks noChangeArrowheads="1"/>
                        </wps:cNvSpPr>
                        <wps:spPr bwMode="auto">
                          <a:xfrm>
                            <a:off x="2847109" y="775855"/>
                            <a:ext cx="1423670" cy="687705"/>
                          </a:xfrm>
                          <a:prstGeom prst="rect">
                            <a:avLst/>
                          </a:prstGeom>
                          <a:noFill/>
                          <a:ln w="9525">
                            <a:noFill/>
                            <a:miter lim="800000"/>
                            <a:headEnd/>
                            <a:tailEnd/>
                          </a:ln>
                        </wps:spPr>
                        <wps:txbx>
                          <w:txbxContent>
                            <w:p w:rsidR="00F41C90" w:rsidRDefault="00F41C90" w:rsidP="003A2395">
                              <w:pPr>
                                <w:pStyle w:val="ListParagraph"/>
                                <w:ind w:left="0"/>
                                <w:jc w:val="center"/>
                                <w:rPr>
                                  <w:sz w:val="18"/>
                                  <w:szCs w:val="18"/>
                                </w:rPr>
                              </w:pPr>
                              <w:r>
                                <w:rPr>
                                  <w:sz w:val="18"/>
                                  <w:szCs w:val="18"/>
                                </w:rPr>
                                <w:t>Assess inhaler technique/</w:t>
                              </w:r>
                            </w:p>
                            <w:p w:rsidR="00F41C90" w:rsidRPr="004B230B" w:rsidRDefault="00F41C90" w:rsidP="003A2395">
                              <w:pPr>
                                <w:jc w:val="center"/>
                                <w:rPr>
                                  <w:b/>
                                </w:rPr>
                              </w:pPr>
                              <w:r>
                                <w:rPr>
                                  <w:sz w:val="18"/>
                                  <w:szCs w:val="18"/>
                                </w:rPr>
                                <w:t>C</w:t>
                              </w:r>
                              <w:r w:rsidRPr="00C72F34">
                                <w:rPr>
                                  <w:sz w:val="18"/>
                                  <w:szCs w:val="18"/>
                                </w:rPr>
                                <w:t>onsider</w:t>
                              </w:r>
                              <w:r>
                                <w:rPr>
                                  <w:sz w:val="18"/>
                                  <w:szCs w:val="18"/>
                                </w:rPr>
                                <w:t xml:space="preserve"> </w:t>
                              </w:r>
                              <w:r w:rsidRPr="00C72F34">
                                <w:rPr>
                                  <w:sz w:val="18"/>
                                  <w:szCs w:val="18"/>
                                </w:rPr>
                                <w:t>pulmonary rehab/</w:t>
                              </w:r>
                              <w:r>
                                <w:rPr>
                                  <w:sz w:val="18"/>
                                  <w:szCs w:val="18"/>
                                </w:rPr>
                                <w:t xml:space="preserve"> R</w:t>
                              </w:r>
                              <w:r w:rsidRPr="00C72F34">
                                <w:rPr>
                                  <w:sz w:val="18"/>
                                  <w:szCs w:val="18"/>
                                </w:rPr>
                                <w:t xml:space="preserve">efer to </w:t>
                              </w:r>
                              <w:r>
                                <w:rPr>
                                  <w:sz w:val="18"/>
                                  <w:szCs w:val="18"/>
                                </w:rPr>
                                <w:t>SSS</w:t>
                              </w:r>
                            </w:p>
                          </w:txbxContent>
                        </wps:txbx>
                        <wps:bodyPr rot="0" vert="horz" wrap="square" lIns="91440" tIns="45720" rIns="91440" bIns="45720" anchor="t" anchorCtr="0">
                          <a:noAutofit/>
                        </wps:bodyPr>
                      </wps:wsp>
                      <wps:wsp>
                        <wps:cNvPr id="21" name="Right Arrow 21"/>
                        <wps:cNvSpPr/>
                        <wps:spPr>
                          <a:xfrm>
                            <a:off x="2964872" y="997527"/>
                            <a:ext cx="1237615"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0" y="6927"/>
                            <a:ext cx="839470" cy="64706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F41C90" w:rsidRPr="008359E9" w:rsidRDefault="00F41C90" w:rsidP="003D7185">
                              <w:pPr>
                                <w:jc w:val="center"/>
                                <w:rPr>
                                  <w:b/>
                                </w:rPr>
                              </w:pPr>
                              <w:r>
                                <w:rPr>
                                  <w:b/>
                                </w:rPr>
                                <w:t>First Line*</w:t>
                              </w:r>
                            </w:p>
                          </w:txbxContent>
                        </wps:txbx>
                        <wps:bodyPr rot="0" vert="horz" wrap="square" lIns="91440" tIns="45720" rIns="91440" bIns="45720" anchor="t" anchorCtr="0">
                          <a:noAutofit/>
                        </wps:bodyPr>
                      </wps:wsp>
                      <wps:wsp>
                        <wps:cNvPr id="18" name="Rectangle 18"/>
                        <wps:cNvSpPr/>
                        <wps:spPr>
                          <a:xfrm>
                            <a:off x="4294909" y="782782"/>
                            <a:ext cx="1899920" cy="638810"/>
                          </a:xfrm>
                          <a:prstGeom prst="rect">
                            <a:avLst/>
                          </a:prstGeom>
                          <a:solidFill>
                            <a:srgbClr val="4F81BD">
                              <a:lumMod val="75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6262254" y="775855"/>
                            <a:ext cx="1423670" cy="687705"/>
                          </a:xfrm>
                          <a:prstGeom prst="rect">
                            <a:avLst/>
                          </a:prstGeom>
                          <a:noFill/>
                          <a:ln w="9525">
                            <a:noFill/>
                            <a:miter lim="800000"/>
                            <a:headEnd/>
                            <a:tailEnd/>
                          </a:ln>
                        </wps:spPr>
                        <wps:txbx>
                          <w:txbxContent>
                            <w:p w:rsidR="00F41C90" w:rsidRDefault="00F41C90" w:rsidP="003A2395">
                              <w:pPr>
                                <w:pStyle w:val="ListParagraph"/>
                                <w:ind w:left="0"/>
                                <w:jc w:val="center"/>
                                <w:rPr>
                                  <w:sz w:val="18"/>
                                  <w:szCs w:val="18"/>
                                </w:rPr>
                              </w:pPr>
                              <w:r>
                                <w:rPr>
                                  <w:sz w:val="18"/>
                                  <w:szCs w:val="18"/>
                                </w:rPr>
                                <w:t>Assess inhaler technique/</w:t>
                              </w:r>
                            </w:p>
                            <w:p w:rsidR="00F41C90" w:rsidRPr="004B230B" w:rsidRDefault="00F41C90" w:rsidP="003A2395">
                              <w:pPr>
                                <w:jc w:val="center"/>
                                <w:rPr>
                                  <w:b/>
                                </w:rPr>
                              </w:pPr>
                              <w:r>
                                <w:rPr>
                                  <w:sz w:val="18"/>
                                  <w:szCs w:val="18"/>
                                </w:rPr>
                                <w:t>C</w:t>
                              </w:r>
                              <w:r w:rsidRPr="00C72F34">
                                <w:rPr>
                                  <w:sz w:val="18"/>
                                  <w:szCs w:val="18"/>
                                </w:rPr>
                                <w:t>onsider</w:t>
                              </w:r>
                              <w:r>
                                <w:rPr>
                                  <w:sz w:val="18"/>
                                  <w:szCs w:val="18"/>
                                </w:rPr>
                                <w:t xml:space="preserve"> </w:t>
                              </w:r>
                              <w:r w:rsidRPr="00C72F34">
                                <w:rPr>
                                  <w:sz w:val="18"/>
                                  <w:szCs w:val="18"/>
                                </w:rPr>
                                <w:t>pulmonary rehab/</w:t>
                              </w:r>
                              <w:r>
                                <w:rPr>
                                  <w:sz w:val="18"/>
                                  <w:szCs w:val="18"/>
                                </w:rPr>
                                <w:t xml:space="preserve"> R</w:t>
                              </w:r>
                              <w:r w:rsidRPr="00C72F34">
                                <w:rPr>
                                  <w:sz w:val="18"/>
                                  <w:szCs w:val="18"/>
                                </w:rPr>
                                <w:t xml:space="preserve">efer to </w:t>
                              </w:r>
                              <w:r>
                                <w:rPr>
                                  <w:sz w:val="18"/>
                                  <w:szCs w:val="18"/>
                                </w:rPr>
                                <w:t>SSS</w:t>
                              </w:r>
                            </w:p>
                          </w:txbxContent>
                        </wps:txbx>
                        <wps:bodyPr rot="0" vert="horz" wrap="square" lIns="91440" tIns="45720" rIns="91440" bIns="45720" anchor="t" anchorCtr="0">
                          <a:noAutofit/>
                        </wps:bodyPr>
                      </wps:wsp>
                      <wps:wsp>
                        <wps:cNvPr id="6" name="Right Arrow 6"/>
                        <wps:cNvSpPr/>
                        <wps:spPr>
                          <a:xfrm>
                            <a:off x="6331527" y="997527"/>
                            <a:ext cx="1358996"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Text Box 2"/>
                        <wps:cNvSpPr txBox="1">
                          <a:spLocks noChangeArrowheads="1"/>
                        </wps:cNvSpPr>
                        <wps:spPr bwMode="auto">
                          <a:xfrm>
                            <a:off x="0" y="1572491"/>
                            <a:ext cx="2872105" cy="708002"/>
                          </a:xfrm>
                          <a:prstGeom prst="rect">
                            <a:avLst/>
                          </a:prstGeom>
                          <a:solidFill>
                            <a:schemeClr val="accent2">
                              <a:lumMod val="50000"/>
                            </a:schemeClr>
                          </a:solidFill>
                          <a:ln>
                            <a:solidFill>
                              <a:schemeClr val="tx2"/>
                            </a:solidFill>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F41C90" w:rsidRPr="00995B3C" w:rsidRDefault="00F41C90" w:rsidP="00FC7F0F">
                              <w:pPr>
                                <w:jc w:val="center"/>
                                <w:rPr>
                                  <w:b/>
                                  <w:color w:val="FFFFFF" w:themeColor="background1"/>
                                </w:rPr>
                              </w:pPr>
                              <w:r>
                                <w:rPr>
                                  <w:b/>
                                  <w:color w:val="FFFFFF" w:themeColor="background1"/>
                                </w:rPr>
                                <w:t>Recurrent exacerbations despite all above measures</w:t>
                              </w:r>
                            </w:p>
                          </w:txbxContent>
                        </wps:txbx>
                        <wps:bodyPr rot="0" vert="horz" wrap="square" lIns="91440" tIns="45720" rIns="91440" bIns="45720" anchor="ctr" anchorCtr="0">
                          <a:noAutofit/>
                        </wps:bodyPr>
                      </wps:wsp>
                      <wps:wsp>
                        <wps:cNvPr id="16" name="Text Box 2"/>
                        <wps:cNvSpPr txBox="1">
                          <a:spLocks noChangeArrowheads="1"/>
                        </wps:cNvSpPr>
                        <wps:spPr bwMode="auto">
                          <a:xfrm>
                            <a:off x="4270803" y="2470120"/>
                            <a:ext cx="4897928" cy="614680"/>
                          </a:xfrm>
                          <a:prstGeom prst="rect">
                            <a:avLst/>
                          </a:prstGeom>
                          <a:noFill/>
                          <a:ln w="9525">
                            <a:noFill/>
                            <a:miter lim="800000"/>
                            <a:headEnd/>
                            <a:tailEnd/>
                          </a:ln>
                        </wps:spPr>
                        <wps:txbx>
                          <w:txbxContent>
                            <w:p w:rsidR="00F41C90" w:rsidRDefault="00F41C90" w:rsidP="008A57FC">
                              <w:pPr>
                                <w:jc w:val="center"/>
                                <w:rPr>
                                  <w:b/>
                                  <w:color w:val="FFFFFF" w:themeColor="background1"/>
                                </w:rPr>
                              </w:pPr>
                              <w:r>
                                <w:rPr>
                                  <w:b/>
                                  <w:color w:val="FFFFFF" w:themeColor="background1"/>
                                </w:rPr>
                                <w:t>SABA PRN +</w:t>
                              </w:r>
                            </w:p>
                            <w:p w:rsidR="00F41C90" w:rsidRPr="008A57FC" w:rsidRDefault="00F41C90" w:rsidP="008A57FC">
                              <w:pPr>
                                <w:jc w:val="center"/>
                                <w:rPr>
                                  <w:b/>
                                  <w:color w:val="FFFFFF" w:themeColor="background1"/>
                                </w:rPr>
                              </w:pPr>
                              <w:r>
                                <w:rPr>
                                  <w:b/>
                                  <w:color w:val="FFFFFF" w:themeColor="background1"/>
                                </w:rPr>
                                <w:t>Triple therapy:</w:t>
                              </w:r>
                              <w:r>
                                <w:rPr>
                                  <w:b/>
                                  <w:color w:val="FFFFFF" w:themeColor="background1"/>
                                </w:rPr>
                                <w:tab/>
                                <w:t xml:space="preserve">    LABA/LAMA + ICS (off label)      or      LAMA + LABA/ ICS </w:t>
                              </w:r>
                            </w:p>
                          </w:txbxContent>
                        </wps:txbx>
                        <wps:bodyPr rot="0" vert="horz" wrap="square" lIns="91440" tIns="45720" rIns="91440" bIns="45720" anchor="t" anchorCtr="0">
                          <a:noAutofit/>
                        </wps:bodyPr>
                      </wps:wsp>
                      <wps:wsp>
                        <wps:cNvPr id="297" name="Text Box 2"/>
                        <wps:cNvSpPr txBox="1">
                          <a:spLocks noChangeArrowheads="1"/>
                        </wps:cNvSpPr>
                        <wps:spPr bwMode="auto">
                          <a:xfrm>
                            <a:off x="2847029" y="1593274"/>
                            <a:ext cx="1449124" cy="687705"/>
                          </a:xfrm>
                          <a:prstGeom prst="rect">
                            <a:avLst/>
                          </a:prstGeom>
                          <a:noFill/>
                          <a:ln w="9525">
                            <a:noFill/>
                            <a:miter lim="800000"/>
                            <a:headEnd/>
                            <a:tailEnd/>
                          </a:ln>
                        </wps:spPr>
                        <wps:txbx>
                          <w:txbxContent>
                            <w:p w:rsidR="00F41C90" w:rsidRDefault="00F41C90" w:rsidP="00FC7F0F">
                              <w:pPr>
                                <w:pStyle w:val="ListParagraph"/>
                                <w:ind w:left="0"/>
                                <w:jc w:val="center"/>
                                <w:rPr>
                                  <w:sz w:val="18"/>
                                  <w:szCs w:val="18"/>
                                </w:rPr>
                              </w:pPr>
                              <w:r>
                                <w:rPr>
                                  <w:sz w:val="18"/>
                                  <w:szCs w:val="18"/>
                                </w:rPr>
                                <w:t>Assess inhaler technique/</w:t>
                              </w:r>
                            </w:p>
                            <w:p w:rsidR="00F41C90" w:rsidRPr="004B230B" w:rsidRDefault="00F41C90" w:rsidP="00FC7F0F">
                              <w:pPr>
                                <w:jc w:val="center"/>
                                <w:rPr>
                                  <w:b/>
                                </w:rPr>
                              </w:pPr>
                              <w:r>
                                <w:rPr>
                                  <w:sz w:val="18"/>
                                  <w:szCs w:val="18"/>
                                </w:rPr>
                                <w:t>C</w:t>
                              </w:r>
                              <w:r w:rsidRPr="00C72F34">
                                <w:rPr>
                                  <w:sz w:val="18"/>
                                  <w:szCs w:val="18"/>
                                </w:rPr>
                                <w:t>onsider</w:t>
                              </w:r>
                              <w:r>
                                <w:rPr>
                                  <w:sz w:val="18"/>
                                  <w:szCs w:val="18"/>
                                </w:rPr>
                                <w:t xml:space="preserve"> </w:t>
                              </w:r>
                              <w:r w:rsidRPr="00C72F34">
                                <w:rPr>
                                  <w:sz w:val="18"/>
                                  <w:szCs w:val="18"/>
                                </w:rPr>
                                <w:t>pulmonary rehab/</w:t>
                              </w:r>
                              <w:r>
                                <w:rPr>
                                  <w:sz w:val="18"/>
                                  <w:szCs w:val="18"/>
                                </w:rPr>
                                <w:t xml:space="preserve"> R</w:t>
                              </w:r>
                              <w:r w:rsidRPr="00C72F34">
                                <w:rPr>
                                  <w:sz w:val="18"/>
                                  <w:szCs w:val="18"/>
                                </w:rPr>
                                <w:t xml:space="preserve">efer to </w:t>
                              </w:r>
                              <w:r>
                                <w:rPr>
                                  <w:sz w:val="18"/>
                                  <w:szCs w:val="18"/>
                                </w:rPr>
                                <w:t>SSS</w:t>
                              </w:r>
                            </w:p>
                          </w:txbxContent>
                        </wps:txbx>
                        <wps:bodyPr rot="0" vert="horz" wrap="square" lIns="91440" tIns="45720" rIns="91440" bIns="45720" anchor="t" anchorCtr="0">
                          <a:noAutofit/>
                        </wps:bodyPr>
                      </wps:wsp>
                      <wps:wsp>
                        <wps:cNvPr id="298" name="Right Arrow 298"/>
                        <wps:cNvSpPr/>
                        <wps:spPr>
                          <a:xfrm>
                            <a:off x="6310745" y="270164"/>
                            <a:ext cx="1358900"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7" style="position:absolute;margin-left:-41.45pt;margin-top:19.45pt;width:786.8pt;height:242.85pt;z-index:251658239;mso-width-relative:margin;mso-height-relative:margin" coordsize="99929,3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">
                <v:rect id="Rectangle 11" o:spid="_x0000_s1028" style="position:absolute;left:77931;top:7827;width:21355;height:6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fL0A&#10;AADbAAAADwAAAGRycy9kb3ducmV2LnhtbERPSwrCMBDdC94hjOBOU7sQqUYRQVCQgh/odmjGtthM&#10;ShO1enojCO7m8b6zWHWmFg9qXWVZwWQcgSDOra64UHA5b0czEM4ja6wtk4IXOVgt+70FJto++UiP&#10;ky9ECGGXoILS+yaR0uUlGXRj2xAH7mpbgz7AtpC6xWcIN7WMo2gqDVYcGkpsaFNSfjvdjYLZlt/p&#10;7pZl60uV8iHGNN6/SanhoFvPQXjq/F/8c+90mD+B7y/h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5h/fL0AAADbAAAADwAAAAAAAAAAAAAAAACYAgAAZHJzL2Rvd25yZXYu&#10;eG1sUEsFBgAAAAAEAAQA9QAAAIIDAAAAAA==&#10;" fillcolor="#365f91 [2404]" strokecolor="#4579b8 [3044]">
                  <v:shadow on="t" color="black" opacity="24903f" origin=",.5" offset="0,.55556mm"/>
                </v:rect>
                <v:shape id="_x0000_s1029" type="#_x0000_t202" style="position:absolute;left:77926;top:7861;width:22003;height:6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F41C90" w:rsidRDefault="00F41C90" w:rsidP="008D1433">
                        <w:pPr>
                          <w:rPr>
                            <w:b/>
                            <w:color w:val="FFFFFF" w:themeColor="background1"/>
                          </w:rPr>
                        </w:pPr>
                        <w:proofErr w:type="gramStart"/>
                        <w:r>
                          <w:rPr>
                            <w:b/>
                            <w:color w:val="FFFFFF" w:themeColor="background1"/>
                          </w:rPr>
                          <w:t>SABA</w:t>
                        </w:r>
                        <w:r w:rsidRPr="008A57FC">
                          <w:rPr>
                            <w:b/>
                            <w:color w:val="FFFFFF" w:themeColor="background1"/>
                          </w:rPr>
                          <w:t xml:space="preserve"> </w:t>
                        </w:r>
                        <w:r>
                          <w:rPr>
                            <w:b/>
                            <w:color w:val="FFFFFF" w:themeColor="background1"/>
                          </w:rPr>
                          <w:t xml:space="preserve"> +</w:t>
                        </w:r>
                        <w:proofErr w:type="gramEnd"/>
                        <w:r>
                          <w:rPr>
                            <w:b/>
                            <w:color w:val="FFFFFF" w:themeColor="background1"/>
                          </w:rPr>
                          <w:t xml:space="preserve">  LABA/LAMA or</w:t>
                        </w:r>
                        <w:r w:rsidRPr="008A57FC">
                          <w:rPr>
                            <w:b/>
                            <w:color w:val="FFFFFF" w:themeColor="background1"/>
                          </w:rPr>
                          <w:t xml:space="preserve"> LABA/ICS</w:t>
                        </w:r>
                      </w:p>
                      <w:p w:rsidR="00F41C90" w:rsidRPr="00757C1F" w:rsidRDefault="00F41C90" w:rsidP="00757C1F">
                        <w:pPr>
                          <w:pStyle w:val="Default"/>
                          <w:jc w:val="center"/>
                          <w:rPr>
                            <w:rFonts w:ascii="Calibri" w:hAnsi="Calibri" w:cs="Calibri"/>
                            <w:i/>
                            <w:color w:val="FFFFFF" w:themeColor="background1"/>
                            <w:sz w:val="16"/>
                            <w:szCs w:val="16"/>
                          </w:rPr>
                        </w:pPr>
                        <w:r>
                          <w:rPr>
                            <w:rFonts w:asciiTheme="minorHAnsi" w:hAnsiTheme="minorHAnsi"/>
                            <w:i/>
                            <w:color w:val="FFFFFF" w:themeColor="background1"/>
                            <w:sz w:val="16"/>
                            <w:szCs w:val="16"/>
                          </w:rPr>
                          <w:t>First Line LABA/LAM</w:t>
                        </w:r>
                        <w:r w:rsidRPr="00757C1F">
                          <w:rPr>
                            <w:rFonts w:asciiTheme="minorHAnsi" w:hAnsiTheme="minorHAnsi"/>
                            <w:i/>
                            <w:color w:val="FFFFFF" w:themeColor="background1"/>
                            <w:sz w:val="16"/>
                            <w:szCs w:val="16"/>
                          </w:rPr>
                          <w:t>A:</w:t>
                        </w:r>
                        <w:r w:rsidRPr="00757C1F">
                          <w:rPr>
                            <w:i/>
                            <w:color w:val="FFFFFF" w:themeColor="background1"/>
                            <w:sz w:val="16"/>
                            <w:szCs w:val="16"/>
                          </w:rPr>
                          <w:t xml:space="preserve"> </w:t>
                        </w:r>
                        <w:r w:rsidRPr="00757C1F">
                          <w:rPr>
                            <w:rFonts w:ascii="Calibri" w:hAnsi="Calibri" w:cs="Calibri"/>
                            <w:bCs/>
                            <w:i/>
                            <w:color w:val="FFFFFF" w:themeColor="background1"/>
                            <w:sz w:val="16"/>
                            <w:szCs w:val="16"/>
                          </w:rPr>
                          <w:t>Spiolto Respimat®</w:t>
                        </w:r>
                      </w:p>
                      <w:p w:rsidR="00F41C90" w:rsidRPr="00757C1F" w:rsidRDefault="00F41C90" w:rsidP="008D1433">
                        <w:pPr>
                          <w:autoSpaceDE w:val="0"/>
                          <w:autoSpaceDN w:val="0"/>
                          <w:adjustRightInd w:val="0"/>
                          <w:spacing w:after="0" w:line="240" w:lineRule="auto"/>
                          <w:jc w:val="center"/>
                          <w:rPr>
                            <w:rFonts w:ascii="Calibri" w:hAnsi="Calibri" w:cs="Calibri"/>
                            <w:i/>
                            <w:color w:val="FFFFFF" w:themeColor="background1"/>
                            <w:sz w:val="16"/>
                            <w:szCs w:val="16"/>
                          </w:rPr>
                        </w:pPr>
                        <w:r w:rsidRPr="00757C1F">
                          <w:rPr>
                            <w:rFonts w:cs="Arial"/>
                            <w:i/>
                            <w:color w:val="FFFFFF" w:themeColor="background1"/>
                            <w:sz w:val="16"/>
                            <w:szCs w:val="16"/>
                          </w:rPr>
                          <w:t>First Line</w:t>
                        </w:r>
                        <w:r>
                          <w:rPr>
                            <w:rFonts w:cs="Arial"/>
                            <w:i/>
                            <w:color w:val="FFFFFF" w:themeColor="background1"/>
                            <w:sz w:val="16"/>
                            <w:szCs w:val="16"/>
                          </w:rPr>
                          <w:t>:</w:t>
                        </w:r>
                        <w:r w:rsidRPr="00757C1F">
                          <w:rPr>
                            <w:i/>
                            <w:color w:val="FFFFFF" w:themeColor="background1"/>
                            <w:sz w:val="16"/>
                            <w:szCs w:val="16"/>
                          </w:rPr>
                          <w:t xml:space="preserve"> LABA/ICS:</w:t>
                        </w:r>
                        <w:r w:rsidRPr="00757C1F">
                          <w:rPr>
                            <w:rFonts w:ascii="Calibri" w:hAnsi="Calibri" w:cs="Calibri"/>
                            <w:bCs/>
                            <w:i/>
                            <w:color w:val="FFFFFF" w:themeColor="background1"/>
                            <w:sz w:val="16"/>
                            <w:szCs w:val="16"/>
                          </w:rPr>
                          <w:t xml:space="preserve"> </w:t>
                        </w:r>
                        <w:proofErr w:type="spellStart"/>
                        <w:r w:rsidRPr="00757C1F">
                          <w:rPr>
                            <w:rFonts w:ascii="Calibri" w:hAnsi="Calibri" w:cs="Calibri"/>
                            <w:bCs/>
                            <w:i/>
                            <w:color w:val="FFFFFF" w:themeColor="background1"/>
                            <w:sz w:val="16"/>
                            <w:szCs w:val="16"/>
                          </w:rPr>
                          <w:t>Fostair</w:t>
                        </w:r>
                        <w:proofErr w:type="spellEnd"/>
                        <w:r w:rsidRPr="00757C1F">
                          <w:rPr>
                            <w:rFonts w:ascii="Calibri" w:hAnsi="Calibri" w:cs="Calibri"/>
                            <w:bCs/>
                            <w:i/>
                            <w:color w:val="FFFFFF" w:themeColor="background1"/>
                            <w:sz w:val="16"/>
                            <w:szCs w:val="16"/>
                          </w:rPr>
                          <w:t xml:space="preserve">® 100 / 6 </w:t>
                        </w:r>
                      </w:p>
                      <w:p w:rsidR="00F41C90" w:rsidRPr="008A57FC" w:rsidRDefault="00F41C90" w:rsidP="000F1B81">
                        <w:pPr>
                          <w:jc w:val="center"/>
                          <w:rPr>
                            <w:b/>
                            <w:color w:val="FFFFFF" w:themeColor="background1"/>
                          </w:rPr>
                        </w:pPr>
                      </w:p>
                      <w:p w:rsidR="00F41C90" w:rsidRPr="008A57FC" w:rsidRDefault="00F41C90" w:rsidP="000F1B81">
                        <w:pPr>
                          <w:jc w:val="center"/>
                          <w:rPr>
                            <w:b/>
                            <w:color w:val="FFFFFF" w:themeColor="background1"/>
                          </w:rPr>
                        </w:pPr>
                        <w:r w:rsidRPr="008A57FC">
                          <w:rPr>
                            <w:b/>
                            <w:color w:val="FFFFFF" w:themeColor="background1"/>
                          </w:rPr>
                          <w:t>Tripe therapy (LAMA + LABA/ ICS)</w:t>
                        </w:r>
                      </w:p>
                    </w:txbxContent>
                  </v:textbox>
                </v:shape>
                <v:shape id="_x0000_s1030" type="#_x0000_t202" style="position:absolute;top:7620;width:8394;height:6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gPcIA&#10;AADaAAAADwAAAGRycy9kb3ducmV2LnhtbERPy2rCQBTdC/2H4Ra6ETOpaFuio5RCIe1O01qXl8w1&#10;CWbuhMzkYb/eWQguD+e93o6mFj21rrKs4DmKQRDnVldcKPjJPmdvIJxH1lhbJgUXcrDdPEzWmGg7&#10;8I76vS9ECGGXoILS+yaR0uUlGXSRbYgDd7KtQR9gW0jd4hDCTS3ncfwiDVYcGkps6KOk/LzvjIKv&#10;7G+pX/XcTP+/fxfd0B2OQ2qUenoc31cgPI3+Lr65U60gbA1Xwg2Q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0CA9wgAAANoAAAAPAAAAAAAAAAAAAAAAAJgCAABkcnMvZG93&#10;bnJldi54bWxQSwUGAAAAAAQABAD1AAAAhwMAAAAA&#10;" fillcolor="#365f91 [2404]" strokecolor="#4579b8 [3044]">
                  <v:shadow on="t" color="black" opacity="24903f" origin=",.5" offset="0,.55556mm"/>
                  <v:textbox>
                    <w:txbxContent>
                      <w:p w:rsidR="00F41C90" w:rsidRPr="00995B3C" w:rsidRDefault="00F41C90" w:rsidP="008359E9">
                        <w:pPr>
                          <w:jc w:val="center"/>
                          <w:rPr>
                            <w:b/>
                            <w:color w:val="FFFFFF" w:themeColor="background1"/>
                          </w:rPr>
                        </w:pPr>
                        <w:r>
                          <w:rPr>
                            <w:b/>
                            <w:color w:val="FFFFFF" w:themeColor="background1"/>
                          </w:rPr>
                          <w:t>Severe*** COPD</w:t>
                        </w:r>
                      </w:p>
                    </w:txbxContent>
                  </v:textbox>
                </v:shape>
                <v:rect id="Rectangle 20" o:spid="_x0000_s1031" style="position:absolute;left:9421;top:69;width:19335;height:6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FVMIA&#10;AADbAAAADwAAAGRycy9kb3ducmV2LnhtbERPTYvCMBC9C/6HMIIX0dSyiFSjyLrCLh7crQoeh2Zs&#10;i82kNFG7/npzEDw+3vd82ZpK3KhxpWUF41EEgjizuuRcwWG/GU5BOI+ssbJMCv7JwXLR7cwx0fbO&#10;f3RLfS5CCLsEFRTe14mULivIoBvZmjhwZ9sY9AE2udQN3kO4qWQcRRNpsOTQUGBNnwVll/RqFNT4&#10;EcW79eXneDh9bbbrwXj7+K2U6vfa1QyEp9a/xS/3t1YQh/XhS/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wVUwgAAANsAAAAPAAAAAAAAAAAAAAAAAJgCAABkcnMvZG93&#10;bnJldi54bWxQSwUGAAAAAAQABAD1AAAAhwMAAAAA&#10;" fillcolor="#a7bfde [1620]" strokecolor="#4579b8 [3044]">
                  <v:fill color2="#e4ecf5 [500]" rotate="t" angle="180" colors="0 #a3c4ff;7864f #c6d9f1;1 #e5eeff" focus="100%" type="gradient"/>
                  <v:shadow on="t" color="black" opacity="24903f" origin=",.5" offset="0,.55556mm"/>
                </v:rect>
                <v:shape id="_x0000_s1032" type="#_x0000_t202" style="position:absolute;left:9421;top:207;width:19335;height:6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F41C90" w:rsidRDefault="00F41C90" w:rsidP="008D1433">
                        <w:pPr>
                          <w:spacing w:after="0"/>
                          <w:jc w:val="center"/>
                          <w:rPr>
                            <w:b/>
                          </w:rPr>
                        </w:pPr>
                        <w:r>
                          <w:rPr>
                            <w:b/>
                          </w:rPr>
                          <w:t>SABA</w:t>
                        </w:r>
                      </w:p>
                      <w:p w:rsidR="00F41C90" w:rsidRDefault="00F41C90" w:rsidP="008D1433">
                        <w:pPr>
                          <w:pStyle w:val="Default"/>
                          <w:jc w:val="center"/>
                          <w:rPr>
                            <w:rFonts w:asciiTheme="minorHAnsi" w:hAnsiTheme="minorHAnsi"/>
                            <w:i/>
                            <w:sz w:val="16"/>
                            <w:szCs w:val="16"/>
                          </w:rPr>
                        </w:pPr>
                      </w:p>
                      <w:p w:rsidR="00F41C90" w:rsidRPr="008D1433" w:rsidRDefault="00F41C90" w:rsidP="008D1433">
                        <w:pPr>
                          <w:pStyle w:val="Default"/>
                          <w:jc w:val="center"/>
                          <w:rPr>
                            <w:rFonts w:asciiTheme="minorHAnsi" w:hAnsiTheme="minorHAnsi"/>
                            <w:i/>
                            <w:sz w:val="16"/>
                            <w:szCs w:val="16"/>
                          </w:rPr>
                        </w:pPr>
                        <w:r w:rsidRPr="008D1433">
                          <w:rPr>
                            <w:rFonts w:asciiTheme="minorHAnsi" w:hAnsiTheme="minorHAnsi"/>
                            <w:i/>
                            <w:sz w:val="16"/>
                            <w:szCs w:val="16"/>
                          </w:rPr>
                          <w:t>First Line</w:t>
                        </w:r>
                        <w:r>
                          <w:rPr>
                            <w:rFonts w:asciiTheme="minorHAnsi" w:hAnsiTheme="minorHAnsi"/>
                            <w:i/>
                            <w:sz w:val="16"/>
                            <w:szCs w:val="16"/>
                          </w:rPr>
                          <w:t xml:space="preserve"> SABA</w:t>
                        </w:r>
                        <w:r w:rsidRPr="008D1433">
                          <w:rPr>
                            <w:rFonts w:asciiTheme="minorHAnsi" w:hAnsiTheme="minorHAnsi"/>
                            <w:i/>
                            <w:sz w:val="16"/>
                            <w:szCs w:val="16"/>
                          </w:rPr>
                          <w:t xml:space="preserve">: </w:t>
                        </w:r>
                        <w:r w:rsidRPr="008D1433">
                          <w:rPr>
                            <w:rFonts w:asciiTheme="minorHAnsi" w:hAnsiTheme="minorHAnsi"/>
                            <w:bCs/>
                            <w:i/>
                            <w:sz w:val="16"/>
                            <w:szCs w:val="16"/>
                          </w:rPr>
                          <w:t xml:space="preserve">Salbutamol CFC Free </w:t>
                        </w:r>
                      </w:p>
                      <w:p w:rsidR="00F41C90" w:rsidRPr="004B230B" w:rsidRDefault="00F41C90" w:rsidP="008D1433">
                        <w:pPr>
                          <w:jc w:val="center"/>
                          <w:rPr>
                            <w:b/>
                          </w:rPr>
                        </w:pPr>
                        <w:r>
                          <w:rPr>
                            <w:rFonts w:cs="Calibri"/>
                            <w:color w:val="000000"/>
                            <w:sz w:val="16"/>
                            <w:szCs w:val="16"/>
                          </w:rPr>
                          <w:t>100 micrograms/</w:t>
                        </w:r>
                        <w:r w:rsidRPr="008D1433">
                          <w:rPr>
                            <w:rFonts w:cs="Calibri"/>
                            <w:color w:val="000000"/>
                            <w:sz w:val="16"/>
                            <w:szCs w:val="16"/>
                          </w:rPr>
                          <w:t>dose</w:t>
                        </w:r>
                        <w:r w:rsidRPr="008D1433">
                          <w:rPr>
                            <w:rFonts w:ascii="Calibri" w:hAnsi="Calibri" w:cs="Calibri"/>
                            <w:color w:val="000000"/>
                            <w:sz w:val="16"/>
                            <w:szCs w:val="16"/>
                          </w:rPr>
                          <w:t xml:space="preserve"> (MDI)</w:t>
                        </w:r>
                        <w:r w:rsidRPr="008D1433">
                          <w:rPr>
                            <w:rFonts w:ascii="Calibri" w:hAnsi="Calibri" w:cs="Calibri"/>
                            <w:color w:val="000000"/>
                          </w:rPr>
                          <w:t xml:space="preserve"> </w:t>
                        </w:r>
                      </w:p>
                    </w:txbxContent>
                  </v:textbox>
                </v:shape>
                <v:rect id="Rectangle 27" o:spid="_x0000_s1033" style="position:absolute;left:42741;width:19336;height:6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CE0MUA&#10;AADbAAAADwAAAGRycy9kb3ducmV2LnhtbESPQWvCQBSE7wX/w/KE3upGS7VGN0GLBQtetHro7TX7&#10;TIK7b0N2G9N/3y0IHoeZ+YZZ5r01oqPW144VjEcJCOLC6ZpLBcfP96dXED4gazSOScEvecizwcMS&#10;U+2uvKfuEEoRIexTVFCF0KRS+qIii37kGuLonV1rMUTZllK3eI1wa+QkSabSYs1xocKG3ioqLocf&#10;q6Dp1y+n7cm77y7MzdeH2TzvdxulHof9agEiUB/u4Vt7qxVMZvD/Jf4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ITQxQAAANsAAAAPAAAAAAAAAAAAAAAAAJgCAABkcnMv&#10;ZG93bnJldi54bWxQSwUGAAAAAAQABAD1AAAAigMAAAAA&#10;" fillcolor="#8db3e2 [1311]" strokecolor="#4579b8 [3044]">
                  <v:shadow on="t" color="black" opacity="24903f" origin=",.5" offset="0,.55556mm"/>
                </v:rect>
                <v:rect id="Rectangle 28" o:spid="_x0000_s1034" style="position:absolute;left:77931;top:207;width:21438;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9N1MAA&#10;AADbAAAADwAAAGRycy9kb3ducmV2LnhtbERPzWqDQBC+B/oOywRyS9ZYEGtdJQQCPbSHxj7A4E5V&#10;dGdld2Nsnz57KPT48f2X9WomsZDzg2UFx0MCgri1euBOwVdz2ecgfEDWOFkmBT/koa6eNiUW2t75&#10;k5Zr6EQMYV+ggj6EuZDStz0Z9Ac7E0fu2zqDIULXSe3wHsPNJNMkyaTBgWNDjzOde2rH680o+G3T&#10;5jLO7kandz4vefaRPYcXpXbb9fQKItAa/sV/7jetII1j45f4A2T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9N1MAAAADbAAAADwAAAAAAAAAAAAAAAACYAgAAZHJzL2Rvd25y&#10;ZXYueG1sUEsFBgAAAAAEAAQA9QAAAIUDAAAAAA==&#10;" fillcolor="#548dd4 [1951]" strokecolor="#4579b8 [3044]">
                  <v:shadow on="t" color="black" opacity="24903f" origin=",.5" offset="0,.55556mm"/>
                </v:rect>
                <v:shape id="_x0000_s1035" type="#_x0000_t202" style="position:absolute;left:77931;top:207;width:21355;height:6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F41C90" w:rsidRDefault="00F41C90" w:rsidP="009E73B1">
                        <w:pPr>
                          <w:spacing w:after="0"/>
                          <w:jc w:val="center"/>
                          <w:rPr>
                            <w:b/>
                          </w:rPr>
                        </w:pPr>
                        <w:r>
                          <w:rPr>
                            <w:b/>
                          </w:rPr>
                          <w:t xml:space="preserve">SABA </w:t>
                        </w:r>
                        <w:r>
                          <w:rPr>
                            <w:b/>
                          </w:rPr>
                          <w:tab/>
                          <w:t>+      LAMA/LABA</w:t>
                        </w:r>
                      </w:p>
                      <w:p w:rsidR="00F41C90" w:rsidRDefault="00F41C90" w:rsidP="008D1433">
                        <w:pPr>
                          <w:pStyle w:val="Default"/>
                          <w:rPr>
                            <w:b/>
                          </w:rPr>
                        </w:pPr>
                        <w:r>
                          <w:rPr>
                            <w:b/>
                          </w:rPr>
                          <w:t xml:space="preserve">     </w:t>
                        </w:r>
                      </w:p>
                      <w:p w:rsidR="00F41C90" w:rsidRPr="008D1433" w:rsidRDefault="00F41C90" w:rsidP="008D1433">
                        <w:pPr>
                          <w:pStyle w:val="Default"/>
                          <w:jc w:val="center"/>
                          <w:rPr>
                            <w:rFonts w:ascii="Calibri" w:hAnsi="Calibri" w:cs="Calibri"/>
                            <w:i/>
                            <w:sz w:val="16"/>
                            <w:szCs w:val="16"/>
                          </w:rPr>
                        </w:pPr>
                        <w:r w:rsidRPr="008D1433">
                          <w:rPr>
                            <w:rFonts w:asciiTheme="minorHAnsi" w:hAnsiTheme="minorHAnsi"/>
                            <w:i/>
                            <w:sz w:val="16"/>
                            <w:szCs w:val="16"/>
                          </w:rPr>
                          <w:t>First Line LAMA/LABA:</w:t>
                        </w:r>
                        <w:r w:rsidRPr="008D1433">
                          <w:rPr>
                            <w:i/>
                            <w:sz w:val="16"/>
                            <w:szCs w:val="16"/>
                          </w:rPr>
                          <w:t xml:space="preserve"> </w:t>
                        </w:r>
                        <w:r w:rsidRPr="008D1433">
                          <w:rPr>
                            <w:rFonts w:ascii="Calibri" w:hAnsi="Calibri" w:cs="Calibri"/>
                            <w:bCs/>
                            <w:i/>
                            <w:sz w:val="16"/>
                            <w:szCs w:val="16"/>
                          </w:rPr>
                          <w:t>Spiolto Respimat®</w:t>
                        </w:r>
                      </w:p>
                      <w:p w:rsidR="00F41C90" w:rsidRPr="004B230B" w:rsidRDefault="00F41C90" w:rsidP="009E73B1">
                        <w:pPr>
                          <w:spacing w:after="0"/>
                          <w:rPr>
                            <w:b/>
                          </w:rPr>
                        </w:pPr>
                      </w:p>
                    </w:txbxContent>
                  </v:textbox>
                </v:shape>
                <v:shape id="_x0000_s1036" type="#_x0000_t202" style="position:absolute;left:28471;top:138;width:14236;height:6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F41C90" w:rsidRDefault="00F41C90" w:rsidP="003A2395">
                        <w:pPr>
                          <w:pStyle w:val="ListParagraph"/>
                          <w:ind w:left="0"/>
                          <w:jc w:val="center"/>
                          <w:rPr>
                            <w:sz w:val="18"/>
                            <w:szCs w:val="18"/>
                          </w:rPr>
                        </w:pPr>
                        <w:r>
                          <w:rPr>
                            <w:sz w:val="18"/>
                            <w:szCs w:val="18"/>
                          </w:rPr>
                          <w:t>Assess inhaler technique/</w:t>
                        </w:r>
                      </w:p>
                      <w:p w:rsidR="00F41C90" w:rsidRDefault="00F41C90" w:rsidP="003A2395">
                        <w:pPr>
                          <w:pStyle w:val="ListParagraph"/>
                          <w:ind w:left="0"/>
                          <w:jc w:val="center"/>
                          <w:rPr>
                            <w:sz w:val="18"/>
                            <w:szCs w:val="18"/>
                          </w:rPr>
                        </w:pPr>
                      </w:p>
                      <w:p w:rsidR="00F41C90" w:rsidRDefault="00F41C90" w:rsidP="003A2395">
                        <w:pPr>
                          <w:pStyle w:val="ListParagraph"/>
                          <w:ind w:left="0"/>
                          <w:jc w:val="center"/>
                          <w:rPr>
                            <w:sz w:val="18"/>
                            <w:szCs w:val="18"/>
                          </w:rPr>
                        </w:pPr>
                        <w:r>
                          <w:rPr>
                            <w:sz w:val="18"/>
                            <w:szCs w:val="18"/>
                          </w:rPr>
                          <w:t>Refer to SSS</w:t>
                        </w:r>
                      </w:p>
                    </w:txbxContent>
                  </v:textbox>
                </v:shape>
                <v:shape id="_x0000_s1037" type="#_x0000_t202" style="position:absolute;left:62553;top:138;width:14236;height:6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F41C90" w:rsidRDefault="00F41C90" w:rsidP="003A2395">
                        <w:pPr>
                          <w:pStyle w:val="ListParagraph"/>
                          <w:ind w:left="0"/>
                          <w:jc w:val="center"/>
                          <w:rPr>
                            <w:sz w:val="18"/>
                            <w:szCs w:val="18"/>
                          </w:rPr>
                        </w:pPr>
                        <w:r>
                          <w:rPr>
                            <w:sz w:val="18"/>
                            <w:szCs w:val="18"/>
                          </w:rPr>
                          <w:t>Assess inhaler technique/</w:t>
                        </w:r>
                      </w:p>
                      <w:p w:rsidR="00F41C90" w:rsidRPr="004B230B" w:rsidRDefault="00F41C90" w:rsidP="003A2395">
                        <w:pPr>
                          <w:jc w:val="center"/>
                          <w:rPr>
                            <w:b/>
                          </w:rPr>
                        </w:pPr>
                        <w:r>
                          <w:rPr>
                            <w:sz w:val="18"/>
                            <w:szCs w:val="18"/>
                          </w:rPr>
                          <w:t>C</w:t>
                        </w:r>
                        <w:r w:rsidRPr="00C72F34">
                          <w:rPr>
                            <w:sz w:val="18"/>
                            <w:szCs w:val="18"/>
                          </w:rPr>
                          <w:t>onsider</w:t>
                        </w:r>
                        <w:r>
                          <w:rPr>
                            <w:sz w:val="18"/>
                            <w:szCs w:val="18"/>
                          </w:rPr>
                          <w:t xml:space="preserve"> </w:t>
                        </w:r>
                        <w:r w:rsidRPr="00C72F34">
                          <w:rPr>
                            <w:sz w:val="18"/>
                            <w:szCs w:val="18"/>
                          </w:rPr>
                          <w:t>pulmonary rehab/</w:t>
                        </w:r>
                        <w:r>
                          <w:rPr>
                            <w:sz w:val="18"/>
                            <w:szCs w:val="18"/>
                          </w:rPr>
                          <w:t xml:space="preserve"> R</w:t>
                        </w:r>
                        <w:r w:rsidRPr="00C72F34">
                          <w:rPr>
                            <w:sz w:val="18"/>
                            <w:szCs w:val="18"/>
                          </w:rPr>
                          <w:t xml:space="preserve">efer to </w:t>
                        </w:r>
                        <w:r>
                          <w:rPr>
                            <w:sz w:val="18"/>
                            <w:szCs w:val="18"/>
                          </w:rPr>
                          <w:t>SSS</w:t>
                        </w:r>
                      </w:p>
                    </w:txbxContent>
                  </v:textbox>
                </v:shape>
                <v:rect id="Rectangle 2" o:spid="_x0000_s1038" style="position:absolute;left:9421;top:7758;width:19335;height:6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LJr4A&#10;AADaAAAADwAAAGRycy9kb3ducmV2LnhtbESPzQrCMBCE74LvEFbwpqk9iFSjiCAoSMEf6HVp1rbY&#10;bEoTtfr0RhA8DjPzDbNYdaYWD2pdZVnBZByBIM6trrhQcDlvRzMQziNrrC2Tghc5WC37vQUm2j75&#10;SI+TL0SAsEtQQel9k0jp8pIMurFtiIN3ta1BH2RbSN3iM8BNLeMomkqDFYeFEhvalJTfTnejYLbl&#10;d7q7Zdn6UqV8iDGN929Sajjo1nMQnjr/D//aO60ghu+Vc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jTCya+AAAA2gAAAA8AAAAAAAAAAAAAAAAAmAIAAGRycy9kb3ducmV2&#10;LnhtbFBLBQYAAAAABAAEAPUAAACDAwAAAAA=&#10;" fillcolor="#365f91 [2404]" strokecolor="#4579b8 [3044]">
                  <v:shadow on="t" color="black" opacity="24903f" origin=",.5" offset="0,.55556mm"/>
                </v:rect>
                <v:shape id="_x0000_s1039" type="#_x0000_t202" style="position:absolute;left:9005;top:7689;width:21196;height:6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F41C90" w:rsidRPr="00995B3C" w:rsidRDefault="00F41C90" w:rsidP="007E6FA4">
                        <w:pPr>
                          <w:rPr>
                            <w:b/>
                            <w:color w:val="FFFFFF" w:themeColor="background1"/>
                          </w:rPr>
                        </w:pPr>
                        <w:r w:rsidRPr="00995B3C">
                          <w:rPr>
                            <w:b/>
                            <w:color w:val="FFFFFF" w:themeColor="background1"/>
                          </w:rPr>
                          <w:t>Patients with FEV1 &lt;50%</w:t>
                        </w:r>
                        <w:r w:rsidRPr="00995B3C">
                          <w:rPr>
                            <w:b/>
                            <w:color w:val="FFFFFF" w:themeColor="background1"/>
                            <w:vertAlign w:val="superscript"/>
                          </w:rPr>
                          <w:t>1</w:t>
                        </w:r>
                        <w:r w:rsidRPr="00995B3C">
                          <w:rPr>
                            <w:b/>
                            <w:color w:val="FFFFFF" w:themeColor="background1"/>
                          </w:rPr>
                          <w:t xml:space="preserve"> and </w:t>
                        </w:r>
                      </w:p>
                      <w:p w:rsidR="00F41C90" w:rsidRPr="00995B3C" w:rsidRDefault="00F41C90" w:rsidP="007E6FA4">
                        <w:pPr>
                          <w:rPr>
                            <w:b/>
                            <w:color w:val="FFFFFF" w:themeColor="background1"/>
                          </w:rPr>
                        </w:pPr>
                        <w:r>
                          <w:rPr>
                            <w:b/>
                            <w:color w:val="FFFFFF" w:themeColor="background1"/>
                          </w:rPr>
                          <w:t>2</w:t>
                        </w:r>
                        <w:r w:rsidRPr="00995B3C">
                          <w:rPr>
                            <w:b/>
                            <w:color w:val="FFFFFF" w:themeColor="background1"/>
                          </w:rPr>
                          <w:t xml:space="preserve"> or more exacerbations a year</w:t>
                        </w:r>
                        <w:r w:rsidRPr="00995B3C">
                          <w:rPr>
                            <w:b/>
                            <w:color w:val="FFFFFF" w:themeColor="background1"/>
                            <w:vertAlign w:val="superscript"/>
                          </w:rPr>
                          <w:t>4</w:t>
                        </w:r>
                        <w:r w:rsidRPr="00995B3C">
                          <w:rPr>
                            <w:b/>
                            <w:color w:val="FFFFFF" w:themeColor="background1"/>
                          </w:rPr>
                          <w:t xml:space="preserve">  </w:t>
                        </w:r>
                      </w:p>
                      <w:p w:rsidR="00F41C90" w:rsidRPr="004B230B" w:rsidRDefault="00F41C90" w:rsidP="007E6FA4">
                        <w:pPr>
                          <w:jc w:val="center"/>
                          <w:rPr>
                            <w:b/>
                          </w:rPr>
                        </w:pPr>
                      </w:p>
                    </w:txbxContent>
                  </v:textbox>
                </v:shape>
                <v:shape id="_x0000_s1040" type="#_x0000_t202" style="position:absolute;left:28471;top:7758;width:14236;height:6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F41C90" w:rsidRDefault="00F41C90" w:rsidP="003A2395">
                        <w:pPr>
                          <w:pStyle w:val="ListParagraph"/>
                          <w:ind w:left="0"/>
                          <w:jc w:val="center"/>
                          <w:rPr>
                            <w:sz w:val="18"/>
                            <w:szCs w:val="18"/>
                          </w:rPr>
                        </w:pPr>
                        <w:r>
                          <w:rPr>
                            <w:sz w:val="18"/>
                            <w:szCs w:val="18"/>
                          </w:rPr>
                          <w:t>Assess inhaler technique/</w:t>
                        </w:r>
                      </w:p>
                      <w:p w:rsidR="00F41C90" w:rsidRPr="004B230B" w:rsidRDefault="00F41C90" w:rsidP="003A2395">
                        <w:pPr>
                          <w:jc w:val="center"/>
                          <w:rPr>
                            <w:b/>
                          </w:rPr>
                        </w:pPr>
                        <w:r>
                          <w:rPr>
                            <w:sz w:val="18"/>
                            <w:szCs w:val="18"/>
                          </w:rPr>
                          <w:t>C</w:t>
                        </w:r>
                        <w:r w:rsidRPr="00C72F34">
                          <w:rPr>
                            <w:sz w:val="18"/>
                            <w:szCs w:val="18"/>
                          </w:rPr>
                          <w:t>onsider</w:t>
                        </w:r>
                        <w:r>
                          <w:rPr>
                            <w:sz w:val="18"/>
                            <w:szCs w:val="18"/>
                          </w:rPr>
                          <w:t xml:space="preserve"> </w:t>
                        </w:r>
                        <w:r w:rsidRPr="00C72F34">
                          <w:rPr>
                            <w:sz w:val="18"/>
                            <w:szCs w:val="18"/>
                          </w:rPr>
                          <w:t>pulmonary rehab/</w:t>
                        </w:r>
                        <w:r>
                          <w:rPr>
                            <w:sz w:val="18"/>
                            <w:szCs w:val="18"/>
                          </w:rPr>
                          <w:t xml:space="preserve"> R</w:t>
                        </w:r>
                        <w:r w:rsidRPr="00C72F34">
                          <w:rPr>
                            <w:sz w:val="18"/>
                            <w:szCs w:val="18"/>
                          </w:rPr>
                          <w:t xml:space="preserve">efer to </w:t>
                        </w:r>
                        <w:r>
                          <w:rPr>
                            <w:sz w:val="18"/>
                            <w:szCs w:val="18"/>
                          </w:rPr>
                          <w:t>SSS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41" type="#_x0000_t13" style="position:absolute;left:29648;top:9975;width:12376;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QkI8QA&#10;AADbAAAADwAAAGRycy9kb3ducmV2LnhtbESP3YrCMBSE7xd8h3CEvVk09RepRlFhRcQLrT7AoTm2&#10;xeakNFGrT2+Ehb0cZuYbZrZoTCnuVLvCsoJeNwJBnFpdcKbgfPrtTEA4j6yxtEwKnuRgMW99zTDW&#10;9sFHuic+EwHCLkYFufdVLKVLczLourYiDt7F1gZ9kHUmdY2PADel7EfRWBosOCzkWNE6p/Sa3IyC&#10;489ttBtEw8P5kLw2l2rcbNb7lVLf7WY5BeGp8f/hv/ZWK+j34PM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JCPEAAAA2wAAAA8AAAAAAAAAAAAAAAAAmAIAAGRycy9k&#10;b3ducmV2LnhtbFBLBQYAAAAABAAEAPUAAACJAwAAAAA=&#10;" adj="20769" fillcolor="#4f81bd [3204]" strokecolor="#243f60 [1604]" strokeweight="2pt"/>
                <v:shape id="_x0000_s1042" type="#_x0000_t202" style="position:absolute;top:69;width:8394;height:6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4TvcEA&#10;AADbAAAADwAAAGRycy9kb3ducmV2LnhtbERPTYvCMBC9C/sfwix403RVVKpRFlkXPXiwiuehGdti&#10;M6lN1nb99UYQvM3jfc582ZpS3Kh2hWUFX/0IBHFqdcGZguNh3ZuCcB5ZY2mZFPyTg+XiozPHWNuG&#10;93RLfCZCCLsYFeTeV7GULs3JoOvbijhwZ1sb9AHWmdQ1NiHclHIQRWNpsODQkGNFq5zSS/JnFEz2&#10;P8PrdE273/EWm/uoMJfr7qRU97P9noHw1Pq3+OXe6DB/As9fw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eE73BAAAA2w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textbox>
                    <w:txbxContent>
                      <w:p w:rsidR="00F41C90" w:rsidRPr="008359E9" w:rsidRDefault="00F41C90" w:rsidP="003D7185">
                        <w:pPr>
                          <w:jc w:val="center"/>
                          <w:rPr>
                            <w:b/>
                          </w:rPr>
                        </w:pPr>
                        <w:r>
                          <w:rPr>
                            <w:b/>
                          </w:rPr>
                          <w:t>First Line*</w:t>
                        </w:r>
                      </w:p>
                    </w:txbxContent>
                  </v:textbox>
                </v:shape>
                <v:rect id="Rectangle 18" o:spid="_x0000_s1043" style="position:absolute;left:42949;top:7827;width:18999;height:6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qBacUA&#10;AADbAAAADwAAAGRycy9kb3ducmV2LnhtbESPQWvCQBCF70L/wzKFXkQ3liIaXUWkBXvwYFrwOmTH&#10;JJqdDdmtxvz6zkHwNsN78943y3XnanWlNlSeDUzGCSji3NuKCwO/P1+jGagQkS3WnsnAnQKsVy+D&#10;JabW3/hA1ywWSkI4pGigjLFJtQ55SQ7D2DfEop186zDK2hbatniTcFfr9ySZaocVS0OJDW1Lyi/Z&#10;nzNw6MNm+L2vZ6fPjzg/Vud+V9x7Y95eu80CVKQuPs2P650VfIGVX2QA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2oFpxQAAANsAAAAPAAAAAAAAAAAAAAAAAJgCAABkcnMv&#10;ZG93bnJldi54bWxQSwUGAAAAAAQABAD1AAAAigMAAAAA&#10;" fillcolor="#376092" strokecolor="#4a7ebb">
                  <v:shadow on="t" color="black" opacity="24903f" origin=",.5" offset="0,.55556mm"/>
                </v:rect>
                <v:shape id="_x0000_s1044" type="#_x0000_t202" style="position:absolute;left:62622;top:7758;width:14237;height:6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C90" w:rsidRDefault="00F41C90" w:rsidP="003A2395">
                        <w:pPr>
                          <w:pStyle w:val="ListParagraph"/>
                          <w:ind w:left="0"/>
                          <w:jc w:val="center"/>
                          <w:rPr>
                            <w:sz w:val="18"/>
                            <w:szCs w:val="18"/>
                          </w:rPr>
                        </w:pPr>
                        <w:r>
                          <w:rPr>
                            <w:sz w:val="18"/>
                            <w:szCs w:val="18"/>
                          </w:rPr>
                          <w:t>Assess inhaler technique/</w:t>
                        </w:r>
                      </w:p>
                      <w:p w:rsidR="00F41C90" w:rsidRPr="004B230B" w:rsidRDefault="00F41C90" w:rsidP="003A2395">
                        <w:pPr>
                          <w:jc w:val="center"/>
                          <w:rPr>
                            <w:b/>
                          </w:rPr>
                        </w:pPr>
                        <w:r>
                          <w:rPr>
                            <w:sz w:val="18"/>
                            <w:szCs w:val="18"/>
                          </w:rPr>
                          <w:t>C</w:t>
                        </w:r>
                        <w:r w:rsidRPr="00C72F34">
                          <w:rPr>
                            <w:sz w:val="18"/>
                            <w:szCs w:val="18"/>
                          </w:rPr>
                          <w:t>onsider</w:t>
                        </w:r>
                        <w:r>
                          <w:rPr>
                            <w:sz w:val="18"/>
                            <w:szCs w:val="18"/>
                          </w:rPr>
                          <w:t xml:space="preserve"> </w:t>
                        </w:r>
                        <w:r w:rsidRPr="00C72F34">
                          <w:rPr>
                            <w:sz w:val="18"/>
                            <w:szCs w:val="18"/>
                          </w:rPr>
                          <w:t>pulmonary rehab/</w:t>
                        </w:r>
                        <w:r>
                          <w:rPr>
                            <w:sz w:val="18"/>
                            <w:szCs w:val="18"/>
                          </w:rPr>
                          <w:t xml:space="preserve"> R</w:t>
                        </w:r>
                        <w:r w:rsidRPr="00C72F34">
                          <w:rPr>
                            <w:sz w:val="18"/>
                            <w:szCs w:val="18"/>
                          </w:rPr>
                          <w:t xml:space="preserve">efer to </w:t>
                        </w:r>
                        <w:r>
                          <w:rPr>
                            <w:sz w:val="18"/>
                            <w:szCs w:val="18"/>
                          </w:rPr>
                          <w:t>SSS</w:t>
                        </w:r>
                      </w:p>
                    </w:txbxContent>
                  </v:textbox>
                </v:shape>
                <v:shape id="Right Arrow 6" o:spid="_x0000_s1045" type="#_x0000_t13" style="position:absolute;left:63315;top:9975;width:13590;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UxPMMA&#10;AADaAAAADwAAAGRycy9kb3ducmV2LnhtbESPQWvCQBSE7wX/w/KEXopuzMFKzEakRRB6sVHx+sg+&#10;s9Hs25DdxvTfdwuFHoeZ+YbJN6NtxUC9bxwrWMwTEMSV0w3XCk7H3WwFwgdkja1jUvBNHjbF5CnH&#10;TLsHf9JQhlpECPsMFZgQukxKXxmy6OeuI47e1fUWQ5R9LXWPjwi3rUyTZCktNhwXDHb0Zqi6l19W&#10;wft5/xI+2rJ6Teub8QfD+qAvSj1Px+0aRKAx/If/2nutYAm/V+IN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UxPMMAAADaAAAADwAAAAAAAAAAAAAAAACYAgAAZHJzL2Rv&#10;d25yZXYueG1sUEsFBgAAAAAEAAQA9QAAAIgDAAAAAA==&#10;" adj="20843" fillcolor="#4f81bd [3204]" strokecolor="#243f60 [1604]" strokeweight="2pt"/>
                <v:shape id="_x0000_s1046" type="#_x0000_t202" style="position:absolute;top:15724;width:28721;height:7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X9FMQA&#10;AADcAAAADwAAAGRycy9kb3ducmV2LnhtbESPT4vCMBTE78J+h/CEvYimuihajbIIsgue/HPx9mie&#10;TW3zUpuo3W+/EQSPw8z8hlmsWluJOzW+cKxgOEhAEGdOF5wrOB42/SkIH5A1Vo5JwR95WC0/OgtM&#10;tXvwju77kIsIYZ+iAhNCnUrpM0MW/cDVxNE7u8ZiiLLJpW7wEeG2kqMkmUiLBccFgzWtDWXl/mYV&#10;jHtTbH82x608fV0vJlxLd5uVSn122+85iEBteIdf7V+tYDQbw/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1/RTEAAAA3AAAAA8AAAAAAAAAAAAAAAAAmAIAAGRycy9k&#10;b3ducmV2LnhtbFBLBQYAAAAABAAEAPUAAACJAwAAAAA=&#10;" fillcolor="#622423 [1605]" strokecolor="#1f497d [3215]" strokeweight="2pt">
                  <v:textbox>
                    <w:txbxContent>
                      <w:p w:rsidR="00F41C90" w:rsidRPr="00995B3C" w:rsidRDefault="00F41C90" w:rsidP="00FC7F0F">
                        <w:pPr>
                          <w:jc w:val="center"/>
                          <w:rPr>
                            <w:b/>
                            <w:color w:val="FFFFFF" w:themeColor="background1"/>
                          </w:rPr>
                        </w:pPr>
                        <w:r>
                          <w:rPr>
                            <w:b/>
                            <w:color w:val="FFFFFF" w:themeColor="background1"/>
                          </w:rPr>
                          <w:t>Recurrent exacerbations despite all above measures</w:t>
                        </w:r>
                      </w:p>
                    </w:txbxContent>
                  </v:textbox>
                </v:shape>
                <v:shape id="_x0000_s1047" type="#_x0000_t202" style="position:absolute;left:42708;top:24701;width:48979;height:6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F41C90" w:rsidRDefault="00F41C90" w:rsidP="008A57FC">
                        <w:pPr>
                          <w:jc w:val="center"/>
                          <w:rPr>
                            <w:b/>
                            <w:color w:val="FFFFFF" w:themeColor="background1"/>
                          </w:rPr>
                        </w:pPr>
                        <w:r>
                          <w:rPr>
                            <w:b/>
                            <w:color w:val="FFFFFF" w:themeColor="background1"/>
                          </w:rPr>
                          <w:t>SABA PRN +</w:t>
                        </w:r>
                      </w:p>
                      <w:p w:rsidR="00F41C90" w:rsidRPr="008A57FC" w:rsidRDefault="00F41C90" w:rsidP="008A57FC">
                        <w:pPr>
                          <w:jc w:val="center"/>
                          <w:rPr>
                            <w:b/>
                            <w:color w:val="FFFFFF" w:themeColor="background1"/>
                          </w:rPr>
                        </w:pPr>
                        <w:r>
                          <w:rPr>
                            <w:b/>
                            <w:color w:val="FFFFFF" w:themeColor="background1"/>
                          </w:rPr>
                          <w:t>Triple therapy:</w:t>
                        </w:r>
                        <w:r>
                          <w:rPr>
                            <w:b/>
                            <w:color w:val="FFFFFF" w:themeColor="background1"/>
                          </w:rPr>
                          <w:tab/>
                          <w:t xml:space="preserve">    LABA/LAMA + ICS (off label)      or      LAMA + LABA/ ICS </w:t>
                        </w:r>
                      </w:p>
                    </w:txbxContent>
                  </v:textbox>
                </v:shape>
                <v:shape id="_x0000_s1048" type="#_x0000_t202" style="position:absolute;left:28470;top:15932;width:14491;height:6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F41C90" w:rsidRDefault="00F41C90" w:rsidP="00FC7F0F">
                        <w:pPr>
                          <w:pStyle w:val="ListParagraph"/>
                          <w:ind w:left="0"/>
                          <w:jc w:val="center"/>
                          <w:rPr>
                            <w:sz w:val="18"/>
                            <w:szCs w:val="18"/>
                          </w:rPr>
                        </w:pPr>
                        <w:r>
                          <w:rPr>
                            <w:sz w:val="18"/>
                            <w:szCs w:val="18"/>
                          </w:rPr>
                          <w:t>Assess inhaler technique/</w:t>
                        </w:r>
                      </w:p>
                      <w:p w:rsidR="00F41C90" w:rsidRPr="004B230B" w:rsidRDefault="00F41C90" w:rsidP="00FC7F0F">
                        <w:pPr>
                          <w:jc w:val="center"/>
                          <w:rPr>
                            <w:b/>
                          </w:rPr>
                        </w:pPr>
                        <w:r>
                          <w:rPr>
                            <w:sz w:val="18"/>
                            <w:szCs w:val="18"/>
                          </w:rPr>
                          <w:t>C</w:t>
                        </w:r>
                        <w:r w:rsidRPr="00C72F34">
                          <w:rPr>
                            <w:sz w:val="18"/>
                            <w:szCs w:val="18"/>
                          </w:rPr>
                          <w:t>onsider</w:t>
                        </w:r>
                        <w:r>
                          <w:rPr>
                            <w:sz w:val="18"/>
                            <w:szCs w:val="18"/>
                          </w:rPr>
                          <w:t xml:space="preserve"> </w:t>
                        </w:r>
                        <w:r w:rsidRPr="00C72F34">
                          <w:rPr>
                            <w:sz w:val="18"/>
                            <w:szCs w:val="18"/>
                          </w:rPr>
                          <w:t>pulmonary rehab/</w:t>
                        </w:r>
                        <w:r>
                          <w:rPr>
                            <w:sz w:val="18"/>
                            <w:szCs w:val="18"/>
                          </w:rPr>
                          <w:t xml:space="preserve"> R</w:t>
                        </w:r>
                        <w:r w:rsidRPr="00C72F34">
                          <w:rPr>
                            <w:sz w:val="18"/>
                            <w:szCs w:val="18"/>
                          </w:rPr>
                          <w:t xml:space="preserve">efer to </w:t>
                        </w:r>
                        <w:r>
                          <w:rPr>
                            <w:sz w:val="18"/>
                            <w:szCs w:val="18"/>
                          </w:rPr>
                          <w:t>SSS</w:t>
                        </w:r>
                      </w:p>
                    </w:txbxContent>
                  </v:textbox>
                </v:shape>
                <v:shape id="Right Arrow 298" o:spid="_x0000_s1049" type="#_x0000_t13" style="position:absolute;left:63107;top:2701;width:13589;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70OsIA&#10;AADcAAAADwAAAGRycy9kb3ducmV2LnhtbERPu2rDMBTdA/0HcQNdQizXQx6ulVBaCoYujpPQ9WLd&#10;Wm6sK2Opifv30VDoeDjvYj/ZXlxp9J1jBU9JCoK4cbrjVsHp+L7cgPABWWPvmBT8kof97mFWYK7d&#10;jQ90rUMrYgj7HBWYEIZcSt8YsugTNxBH7suNFkOEYyv1iLcYbnuZpelKWuw4Nhgc6NVQc6l/rIK3&#10;c7kIH33drLP22/jKsK70p1KP8+nlGUSgKfyL/9ylVpBt49p4Jh4B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vQ6wgAAANwAAAAPAAAAAAAAAAAAAAAAAJgCAABkcnMvZG93&#10;bnJldi54bWxQSwUGAAAAAAQABAD1AAAAhwMAAAAA&#10;" adj="20843" fillcolor="#4f81bd [3204]" strokecolor="#243f60 [1604]" strokeweight="2pt"/>
              </v:group>
            </w:pict>
          </mc:Fallback>
        </mc:AlternateContent>
      </w:r>
      <w:r>
        <w:rPr>
          <w:noProof/>
          <w:lang w:eastAsia="en-GB"/>
        </w:rPr>
        <mc:AlternateContent>
          <mc:Choice Requires="wps">
            <w:drawing>
              <wp:anchor distT="0" distB="0" distL="114300" distR="114300" simplePos="0" relativeHeight="251726848" behindDoc="0" locked="0" layoutInCell="1" allowOverlap="1" wp14:anchorId="03D8C0B8" wp14:editId="2D66063F">
                <wp:simplePos x="0" y="0"/>
                <wp:positionH relativeFrom="column">
                  <wp:posOffset>3743325</wp:posOffset>
                </wp:positionH>
                <wp:positionV relativeFrom="paragraph">
                  <wp:posOffset>246380</wp:posOffset>
                </wp:positionV>
                <wp:extent cx="1943100" cy="65278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52780"/>
                        </a:xfrm>
                        <a:prstGeom prst="rect">
                          <a:avLst/>
                        </a:prstGeom>
                        <a:noFill/>
                        <a:ln w="9525">
                          <a:noFill/>
                          <a:miter lim="800000"/>
                          <a:headEnd/>
                          <a:tailEnd/>
                        </a:ln>
                      </wps:spPr>
                      <wps:txbx>
                        <w:txbxContent>
                          <w:p w:rsidR="00F41C90" w:rsidRDefault="00F41C90" w:rsidP="009E73B1">
                            <w:pPr>
                              <w:spacing w:after="0"/>
                              <w:jc w:val="center"/>
                              <w:rPr>
                                <w:b/>
                              </w:rPr>
                            </w:pPr>
                            <w:r>
                              <w:rPr>
                                <w:b/>
                              </w:rPr>
                              <w:t xml:space="preserve"> SABA</w:t>
                            </w:r>
                            <w:r>
                              <w:rPr>
                                <w:b/>
                              </w:rPr>
                              <w:tab/>
                              <w:t xml:space="preserve">    + </w:t>
                            </w:r>
                            <w:r>
                              <w:rPr>
                                <w:b/>
                              </w:rPr>
                              <w:tab/>
                              <w:t>LAMA**</w:t>
                            </w:r>
                          </w:p>
                          <w:p w:rsidR="00F41C90" w:rsidRDefault="00F41C90" w:rsidP="008D1433">
                            <w:pPr>
                              <w:pStyle w:val="Default"/>
                              <w:jc w:val="center"/>
                              <w:rPr>
                                <w:b/>
                              </w:rPr>
                            </w:pPr>
                            <w:r>
                              <w:rPr>
                                <w:b/>
                              </w:rPr>
                              <w:t xml:space="preserve">  </w:t>
                            </w:r>
                          </w:p>
                          <w:p w:rsidR="00F41C90" w:rsidRPr="008D1433" w:rsidRDefault="00F41C90" w:rsidP="008D1433">
                            <w:pPr>
                              <w:pStyle w:val="Default"/>
                              <w:jc w:val="center"/>
                              <w:rPr>
                                <w:rFonts w:ascii="Calibri" w:hAnsi="Calibri" w:cs="Calibri"/>
                                <w:sz w:val="22"/>
                                <w:szCs w:val="22"/>
                              </w:rPr>
                            </w:pPr>
                            <w:r w:rsidRPr="008D1433">
                              <w:rPr>
                                <w:rFonts w:asciiTheme="minorHAnsi" w:hAnsiTheme="minorHAnsi"/>
                                <w:i/>
                                <w:sz w:val="16"/>
                                <w:szCs w:val="16"/>
                              </w:rPr>
                              <w:t>First Line</w:t>
                            </w:r>
                            <w:r>
                              <w:rPr>
                                <w:rFonts w:asciiTheme="minorHAnsi" w:hAnsiTheme="minorHAnsi"/>
                                <w:i/>
                                <w:sz w:val="16"/>
                                <w:szCs w:val="16"/>
                              </w:rPr>
                              <w:t xml:space="preserve"> LAMA</w:t>
                            </w:r>
                            <w:r w:rsidRPr="008D1433">
                              <w:rPr>
                                <w:rFonts w:asciiTheme="minorHAnsi" w:hAnsiTheme="minorHAnsi"/>
                                <w:i/>
                                <w:sz w:val="16"/>
                                <w:szCs w:val="16"/>
                              </w:rPr>
                              <w:t xml:space="preserve">: </w:t>
                            </w:r>
                            <w:r w:rsidRPr="008D1433">
                              <w:rPr>
                                <w:rFonts w:asciiTheme="minorHAnsi" w:hAnsiTheme="minorHAnsi" w:cs="Calibri"/>
                                <w:bCs/>
                                <w:i/>
                                <w:sz w:val="16"/>
                                <w:szCs w:val="16"/>
                              </w:rPr>
                              <w:t>Braltus Zonda® Inhaler</w:t>
                            </w:r>
                            <w:r w:rsidRPr="008D1433">
                              <w:rPr>
                                <w:rFonts w:ascii="Calibri" w:hAnsi="Calibri" w:cs="Calibri"/>
                                <w:b/>
                                <w:bCs/>
                                <w:sz w:val="22"/>
                                <w:szCs w:val="22"/>
                              </w:rPr>
                              <w:t xml:space="preserve"> </w:t>
                            </w:r>
                          </w:p>
                          <w:p w:rsidR="00F41C90" w:rsidRPr="004B230B" w:rsidRDefault="00F41C90" w:rsidP="008D1433">
                            <w:pPr>
                              <w:pStyle w:val="Default"/>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94.75pt;margin-top:19.4pt;width:153pt;height:51.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" filled="f" stroked="f">
                <v:textbox>
                  <w:txbxContent>
                    <w:p w:rsidR="00F41C90" w:rsidRDefault="00F41C90" w:rsidP="009E73B1">
                      <w:pPr>
                        <w:spacing w:after="0"/>
                        <w:jc w:val="center"/>
                        <w:rPr>
                          <w:b/>
                        </w:rPr>
                      </w:pPr>
                      <w:r>
                        <w:rPr>
                          <w:b/>
                        </w:rPr>
                        <w:t xml:space="preserve"> SABA</w:t>
                      </w:r>
                      <w:r>
                        <w:rPr>
                          <w:b/>
                        </w:rPr>
                        <w:tab/>
                        <w:t xml:space="preserve">    + </w:t>
                      </w:r>
                      <w:r>
                        <w:rPr>
                          <w:b/>
                        </w:rPr>
                        <w:tab/>
                        <w:t>LAMA**</w:t>
                      </w:r>
                    </w:p>
                    <w:p w:rsidR="00F41C90" w:rsidRDefault="00F41C90" w:rsidP="008D1433">
                      <w:pPr>
                        <w:pStyle w:val="Default"/>
                        <w:jc w:val="center"/>
                        <w:rPr>
                          <w:b/>
                        </w:rPr>
                      </w:pPr>
                      <w:r>
                        <w:rPr>
                          <w:b/>
                        </w:rPr>
                        <w:t xml:space="preserve">  </w:t>
                      </w:r>
                    </w:p>
                    <w:p w:rsidR="00F41C90" w:rsidRPr="008D1433" w:rsidRDefault="00F41C90" w:rsidP="008D1433">
                      <w:pPr>
                        <w:pStyle w:val="Default"/>
                        <w:jc w:val="center"/>
                        <w:rPr>
                          <w:rFonts w:ascii="Calibri" w:hAnsi="Calibri" w:cs="Calibri"/>
                          <w:sz w:val="22"/>
                          <w:szCs w:val="22"/>
                        </w:rPr>
                      </w:pPr>
                      <w:r w:rsidRPr="008D1433">
                        <w:rPr>
                          <w:rFonts w:asciiTheme="minorHAnsi" w:hAnsiTheme="minorHAnsi"/>
                          <w:i/>
                          <w:sz w:val="16"/>
                          <w:szCs w:val="16"/>
                        </w:rPr>
                        <w:t>First Line</w:t>
                      </w:r>
                      <w:r>
                        <w:rPr>
                          <w:rFonts w:asciiTheme="minorHAnsi" w:hAnsiTheme="minorHAnsi"/>
                          <w:i/>
                          <w:sz w:val="16"/>
                          <w:szCs w:val="16"/>
                        </w:rPr>
                        <w:t xml:space="preserve"> LAMA</w:t>
                      </w:r>
                      <w:r w:rsidRPr="008D1433">
                        <w:rPr>
                          <w:rFonts w:asciiTheme="minorHAnsi" w:hAnsiTheme="minorHAnsi"/>
                          <w:i/>
                          <w:sz w:val="16"/>
                          <w:szCs w:val="16"/>
                        </w:rPr>
                        <w:t xml:space="preserve">: </w:t>
                      </w:r>
                      <w:r w:rsidRPr="008D1433">
                        <w:rPr>
                          <w:rFonts w:asciiTheme="minorHAnsi" w:hAnsiTheme="minorHAnsi" w:cs="Calibri"/>
                          <w:bCs/>
                          <w:i/>
                          <w:sz w:val="16"/>
                          <w:szCs w:val="16"/>
                        </w:rPr>
                        <w:t>Braltus Zonda® Inhaler</w:t>
                      </w:r>
                      <w:r w:rsidRPr="008D1433">
                        <w:rPr>
                          <w:rFonts w:ascii="Calibri" w:hAnsi="Calibri" w:cs="Calibri"/>
                          <w:b/>
                          <w:bCs/>
                          <w:sz w:val="22"/>
                          <w:szCs w:val="22"/>
                        </w:rPr>
                        <w:t xml:space="preserve"> </w:t>
                      </w:r>
                    </w:p>
                    <w:p w:rsidR="00F41C90" w:rsidRPr="004B230B" w:rsidRDefault="00F41C90" w:rsidP="008D1433">
                      <w:pPr>
                        <w:pStyle w:val="Default"/>
                        <w:jc w:val="center"/>
                        <w:rPr>
                          <w:b/>
                        </w:rPr>
                      </w:pPr>
                    </w:p>
                  </w:txbxContent>
                </v:textbox>
              </v:shape>
            </w:pict>
          </mc:Fallback>
        </mc:AlternateContent>
      </w:r>
    </w:p>
    <w:p w:rsidR="003E7DDB" w:rsidRDefault="004E0973">
      <w:pPr>
        <w:sectPr w:rsidR="003E7DDB" w:rsidSect="004E0973">
          <w:pgSz w:w="16838" w:h="11906" w:orient="landscape"/>
          <w:pgMar w:top="284" w:right="1440" w:bottom="1440" w:left="1440" w:header="709" w:footer="709" w:gutter="0"/>
          <w:cols w:space="708"/>
          <w:docGrid w:linePitch="360"/>
        </w:sectPr>
      </w:pPr>
      <w:r>
        <w:rPr>
          <w:noProof/>
          <w:lang w:eastAsia="en-GB"/>
        </w:rPr>
        <mc:AlternateContent>
          <mc:Choice Requires="wps">
            <w:drawing>
              <wp:anchor distT="0" distB="0" distL="114300" distR="114300" simplePos="0" relativeHeight="251790336" behindDoc="0" locked="0" layoutInCell="1" allowOverlap="1" wp14:anchorId="51C37816" wp14:editId="52E2C3D3">
                <wp:simplePos x="0" y="0"/>
                <wp:positionH relativeFrom="column">
                  <wp:posOffset>3769360</wp:posOffset>
                </wp:positionH>
                <wp:positionV relativeFrom="paragraph">
                  <wp:posOffset>1495851</wp:posOffset>
                </wp:positionV>
                <wp:extent cx="5648960" cy="775970"/>
                <wp:effectExtent l="0" t="0" r="0" b="508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960" cy="775970"/>
                        </a:xfrm>
                        <a:prstGeom prst="rect">
                          <a:avLst/>
                        </a:prstGeom>
                        <a:noFill/>
                        <a:ln w="9525">
                          <a:noFill/>
                          <a:miter lim="800000"/>
                          <a:headEnd/>
                          <a:tailEnd/>
                        </a:ln>
                      </wps:spPr>
                      <wps:txbx>
                        <w:txbxContent>
                          <w:p w:rsidR="00F41C90" w:rsidRDefault="00F41C90" w:rsidP="004E0973">
                            <w:pPr>
                              <w:spacing w:after="0"/>
                              <w:ind w:left="4320" w:firstLine="720"/>
                              <w:rPr>
                                <w:b/>
                                <w:color w:val="FFFFFF" w:themeColor="background1"/>
                              </w:rPr>
                            </w:pPr>
                            <w:r>
                              <w:rPr>
                                <w:b/>
                                <w:color w:val="FFFFFF" w:themeColor="background1"/>
                              </w:rPr>
                              <w:t xml:space="preserve">SABA </w:t>
                            </w:r>
                            <w:r>
                              <w:rPr>
                                <w:b/>
                                <w:color w:val="FFFFFF" w:themeColor="background1"/>
                              </w:rPr>
                              <w:tab/>
                              <w:t>+</w:t>
                            </w:r>
                          </w:p>
                          <w:p w:rsidR="00F41C90" w:rsidRDefault="00F41C90" w:rsidP="00CD1A78">
                            <w:pPr>
                              <w:spacing w:after="0"/>
                              <w:rPr>
                                <w:b/>
                                <w:color w:val="FFFFFF" w:themeColor="background1"/>
                              </w:rPr>
                            </w:pPr>
                            <w:r w:rsidRPr="007143CB">
                              <w:rPr>
                                <w:b/>
                                <w:color w:val="FFFFFF" w:themeColor="background1"/>
                              </w:rPr>
                              <w:t xml:space="preserve">Triple therapy: </w:t>
                            </w:r>
                            <w:r>
                              <w:rPr>
                                <w:b/>
                                <w:color w:val="FFFFFF" w:themeColor="background1"/>
                              </w:rPr>
                              <w:tab/>
                            </w:r>
                            <w:r>
                              <w:rPr>
                                <w:b/>
                                <w:color w:val="FFFFFF" w:themeColor="background1"/>
                              </w:rPr>
                              <w:tab/>
                            </w:r>
                            <w:r w:rsidRPr="007143CB">
                              <w:rPr>
                                <w:b/>
                                <w:color w:val="FFFFFF" w:themeColor="background1"/>
                              </w:rPr>
                              <w:t>LABA/LAMA + ICS</w:t>
                            </w:r>
                            <w:r>
                              <w:rPr>
                                <w:b/>
                                <w:color w:val="FFFFFF" w:themeColor="background1"/>
                              </w:rPr>
                              <w:t xml:space="preserve"> (off label)</w:t>
                            </w:r>
                            <w:r w:rsidRPr="007143CB">
                              <w:rPr>
                                <w:b/>
                                <w:color w:val="FFFFFF" w:themeColor="background1"/>
                              </w:rPr>
                              <w:t xml:space="preserve"> </w:t>
                            </w:r>
                            <w:r>
                              <w:rPr>
                                <w:b/>
                                <w:color w:val="FFFFFF" w:themeColor="background1"/>
                              </w:rPr>
                              <w:tab/>
                              <w:t>OR</w:t>
                            </w:r>
                            <w:r w:rsidRPr="007143CB">
                              <w:rPr>
                                <w:b/>
                                <w:color w:val="FFFFFF" w:themeColor="background1"/>
                              </w:rPr>
                              <w:t xml:space="preserve"> </w:t>
                            </w:r>
                            <w:r>
                              <w:rPr>
                                <w:b/>
                                <w:color w:val="FFFFFF" w:themeColor="background1"/>
                              </w:rPr>
                              <w:tab/>
                            </w:r>
                            <w:r w:rsidRPr="007143CB">
                              <w:rPr>
                                <w:b/>
                                <w:color w:val="FFFFFF" w:themeColor="background1"/>
                              </w:rPr>
                              <w:t>LAMA + LABA/ICS</w:t>
                            </w:r>
                          </w:p>
                          <w:p w:rsidR="00F41C90" w:rsidRPr="00CD1A78" w:rsidRDefault="00F41C90" w:rsidP="004E0973">
                            <w:pPr>
                              <w:pStyle w:val="Default"/>
                              <w:ind w:left="1440" w:firstLine="720"/>
                              <w:rPr>
                                <w:rFonts w:ascii="Calibri" w:hAnsi="Calibri" w:cs="Calibri"/>
                                <w:color w:val="FFFFFF" w:themeColor="background1"/>
                                <w:sz w:val="22"/>
                                <w:szCs w:val="22"/>
                              </w:rPr>
                            </w:pPr>
                            <w:r>
                              <w:rPr>
                                <w:rFonts w:asciiTheme="minorHAnsi" w:hAnsiTheme="minorHAnsi"/>
                                <w:i/>
                                <w:color w:val="FFFFFF" w:themeColor="background1"/>
                                <w:sz w:val="16"/>
                                <w:szCs w:val="16"/>
                              </w:rPr>
                              <w:t>First Line LABA/LAM</w:t>
                            </w:r>
                            <w:r w:rsidRPr="00757C1F">
                              <w:rPr>
                                <w:rFonts w:asciiTheme="minorHAnsi" w:hAnsiTheme="minorHAnsi"/>
                                <w:i/>
                                <w:color w:val="FFFFFF" w:themeColor="background1"/>
                                <w:sz w:val="16"/>
                                <w:szCs w:val="16"/>
                              </w:rPr>
                              <w:t>A:</w:t>
                            </w:r>
                            <w:r w:rsidRPr="00757C1F">
                              <w:rPr>
                                <w:i/>
                                <w:color w:val="FFFFFF" w:themeColor="background1"/>
                                <w:sz w:val="16"/>
                                <w:szCs w:val="16"/>
                              </w:rPr>
                              <w:t xml:space="preserve"> </w:t>
                            </w:r>
                            <w:r w:rsidRPr="00757C1F">
                              <w:rPr>
                                <w:rFonts w:ascii="Calibri" w:hAnsi="Calibri" w:cs="Calibri"/>
                                <w:bCs/>
                                <w:i/>
                                <w:color w:val="FFFFFF" w:themeColor="background1"/>
                                <w:sz w:val="16"/>
                                <w:szCs w:val="16"/>
                              </w:rPr>
                              <w:t>Spiolto Respimat®</w:t>
                            </w:r>
                            <w:r w:rsidRPr="00CD1A78">
                              <w:rPr>
                                <w:rFonts w:ascii="Calibri" w:hAnsi="Calibri" w:cs="Calibri"/>
                                <w:b/>
                                <w:bCs/>
                                <w:color w:val="FFFFFF" w:themeColor="background1"/>
                              </w:rPr>
                              <w:t xml:space="preserve"> </w:t>
                            </w:r>
                            <w:r>
                              <w:rPr>
                                <w:rFonts w:ascii="Calibri" w:hAnsi="Calibri" w:cs="Calibri"/>
                                <w:b/>
                                <w:bCs/>
                                <w:color w:val="FFFFFF" w:themeColor="background1"/>
                              </w:rPr>
                              <w:tab/>
                            </w:r>
                            <w:r>
                              <w:rPr>
                                <w:rFonts w:ascii="Calibri" w:hAnsi="Calibri" w:cs="Calibri"/>
                                <w:b/>
                                <w:bCs/>
                                <w:color w:val="FFFFFF" w:themeColor="background1"/>
                              </w:rPr>
                              <w:tab/>
                            </w:r>
                            <w:r w:rsidRPr="00CD1A78">
                              <w:rPr>
                                <w:rFonts w:asciiTheme="minorHAnsi" w:hAnsiTheme="minorHAnsi"/>
                                <w:i/>
                                <w:color w:val="FFFFFF" w:themeColor="background1"/>
                                <w:sz w:val="16"/>
                                <w:szCs w:val="16"/>
                              </w:rPr>
                              <w:t xml:space="preserve">First Line LAMA: </w:t>
                            </w:r>
                            <w:r w:rsidRPr="00CD1A78">
                              <w:rPr>
                                <w:rFonts w:asciiTheme="minorHAnsi" w:hAnsiTheme="minorHAnsi" w:cs="Calibri"/>
                                <w:bCs/>
                                <w:i/>
                                <w:color w:val="FFFFFF" w:themeColor="background1"/>
                                <w:sz w:val="16"/>
                                <w:szCs w:val="16"/>
                              </w:rPr>
                              <w:t>Braltus Zonda® Inhaler</w:t>
                            </w:r>
                            <w:r w:rsidRPr="00CD1A78">
                              <w:rPr>
                                <w:rFonts w:ascii="Calibri" w:hAnsi="Calibri" w:cs="Calibri"/>
                                <w:b/>
                                <w:bCs/>
                                <w:color w:val="FFFFFF" w:themeColor="background1"/>
                                <w:sz w:val="22"/>
                                <w:szCs w:val="22"/>
                              </w:rPr>
                              <w:t xml:space="preserve"> </w:t>
                            </w:r>
                          </w:p>
                          <w:p w:rsidR="00F41C90" w:rsidRPr="00CD1A78" w:rsidRDefault="00F41C90" w:rsidP="004E0973">
                            <w:pPr>
                              <w:pStyle w:val="Default"/>
                              <w:ind w:left="1440" w:firstLine="720"/>
                              <w:rPr>
                                <w:rFonts w:ascii="Calibri" w:hAnsi="Calibri" w:cs="Calibri"/>
                                <w:i/>
                                <w:color w:val="FFFFFF" w:themeColor="background1"/>
                                <w:sz w:val="16"/>
                                <w:szCs w:val="16"/>
                              </w:rPr>
                            </w:pPr>
                            <w:r w:rsidRPr="00CD1A78">
                              <w:rPr>
                                <w:rFonts w:asciiTheme="minorHAnsi" w:hAnsiTheme="minorHAnsi"/>
                                <w:i/>
                                <w:color w:val="FFFFFF" w:themeColor="background1"/>
                                <w:sz w:val="16"/>
                                <w:szCs w:val="16"/>
                              </w:rPr>
                              <w:t>First Line</w:t>
                            </w:r>
                            <w:r>
                              <w:rPr>
                                <w:i/>
                                <w:color w:val="FFFFFF" w:themeColor="background1"/>
                                <w:sz w:val="16"/>
                                <w:szCs w:val="16"/>
                              </w:rPr>
                              <w:t xml:space="preserve"> ICS</w:t>
                            </w:r>
                            <w:r w:rsidRPr="00CD1A78">
                              <w:rPr>
                                <w:rFonts w:asciiTheme="minorHAnsi" w:hAnsiTheme="minorHAnsi"/>
                                <w:i/>
                                <w:color w:val="FFFFFF" w:themeColor="background1"/>
                                <w:sz w:val="16"/>
                                <w:szCs w:val="16"/>
                              </w:rPr>
                              <w:t xml:space="preserve">: </w:t>
                            </w:r>
                            <w:proofErr w:type="spellStart"/>
                            <w:r w:rsidRPr="00CD1A78">
                              <w:rPr>
                                <w:rFonts w:ascii="Calibri" w:hAnsi="Calibri" w:cs="Calibri"/>
                                <w:bCs/>
                                <w:i/>
                                <w:color w:val="FFFFFF" w:themeColor="background1"/>
                                <w:sz w:val="16"/>
                                <w:szCs w:val="16"/>
                              </w:rPr>
                              <w:t>Clenil</w:t>
                            </w:r>
                            <w:proofErr w:type="spellEnd"/>
                            <w:r w:rsidRPr="00CD1A78">
                              <w:rPr>
                                <w:rFonts w:ascii="Calibri" w:hAnsi="Calibri" w:cs="Calibri"/>
                                <w:bCs/>
                                <w:i/>
                                <w:color w:val="FFFFFF" w:themeColor="background1"/>
                                <w:sz w:val="16"/>
                                <w:szCs w:val="16"/>
                              </w:rPr>
                              <w:t xml:space="preserve"> </w:t>
                            </w:r>
                            <w:proofErr w:type="spellStart"/>
                            <w:r w:rsidRPr="00CD1A78">
                              <w:rPr>
                                <w:rFonts w:ascii="Calibri" w:hAnsi="Calibri" w:cs="Calibri"/>
                                <w:bCs/>
                                <w:i/>
                                <w:color w:val="FFFFFF" w:themeColor="background1"/>
                                <w:sz w:val="16"/>
                                <w:szCs w:val="16"/>
                              </w:rPr>
                              <w:t>Modulite</w:t>
                            </w:r>
                            <w:proofErr w:type="spellEnd"/>
                            <w:r w:rsidRPr="00CD1A78">
                              <w:rPr>
                                <w:rFonts w:ascii="Calibri" w:hAnsi="Calibri" w:cs="Calibri"/>
                                <w:bCs/>
                                <w:i/>
                                <w:color w:val="FFFFFF" w:themeColor="background1"/>
                                <w:sz w:val="16"/>
                                <w:szCs w:val="16"/>
                              </w:rPr>
                              <w:t>® CFC Free</w:t>
                            </w:r>
                            <w:r>
                              <w:rPr>
                                <w:rFonts w:ascii="Calibri" w:hAnsi="Calibri" w:cs="Calibri"/>
                                <w:bCs/>
                                <w:i/>
                                <w:color w:val="FFFFFF" w:themeColor="background1"/>
                                <w:sz w:val="16"/>
                                <w:szCs w:val="16"/>
                              </w:rPr>
                              <w:tab/>
                            </w:r>
                            <w:r>
                              <w:rPr>
                                <w:rFonts w:ascii="Calibri" w:hAnsi="Calibri" w:cs="Calibri"/>
                                <w:bCs/>
                                <w:i/>
                                <w:color w:val="FFFFFF" w:themeColor="background1"/>
                                <w:sz w:val="16"/>
                                <w:szCs w:val="16"/>
                              </w:rPr>
                              <w:tab/>
                            </w:r>
                            <w:r w:rsidRPr="004E0973">
                              <w:rPr>
                                <w:rFonts w:asciiTheme="minorHAnsi" w:hAnsiTheme="minorHAnsi"/>
                                <w:i/>
                                <w:color w:val="FFFFFF" w:themeColor="background1"/>
                                <w:sz w:val="16"/>
                                <w:szCs w:val="16"/>
                              </w:rPr>
                              <w:t>First Line: LABA/ICS:</w:t>
                            </w:r>
                            <w:r w:rsidRPr="004E0973">
                              <w:rPr>
                                <w:rFonts w:asciiTheme="minorHAnsi" w:hAnsiTheme="minorHAnsi" w:cs="Calibri"/>
                                <w:bCs/>
                                <w:i/>
                                <w:color w:val="FFFFFF" w:themeColor="background1"/>
                                <w:sz w:val="16"/>
                                <w:szCs w:val="16"/>
                              </w:rPr>
                              <w:t xml:space="preserve"> </w:t>
                            </w:r>
                            <w:proofErr w:type="spellStart"/>
                            <w:r w:rsidRPr="004E0973">
                              <w:rPr>
                                <w:rFonts w:asciiTheme="minorHAnsi" w:hAnsiTheme="minorHAnsi" w:cs="Calibri"/>
                                <w:bCs/>
                                <w:i/>
                                <w:color w:val="FFFFFF" w:themeColor="background1"/>
                                <w:sz w:val="16"/>
                                <w:szCs w:val="16"/>
                              </w:rPr>
                              <w:t>Fostair</w:t>
                            </w:r>
                            <w:proofErr w:type="spellEnd"/>
                            <w:r w:rsidRPr="004E0973">
                              <w:rPr>
                                <w:rFonts w:asciiTheme="minorHAnsi" w:hAnsiTheme="minorHAnsi" w:cs="Calibri"/>
                                <w:bCs/>
                                <w:i/>
                                <w:color w:val="FFFFFF" w:themeColor="background1"/>
                                <w:sz w:val="16"/>
                                <w:szCs w:val="16"/>
                              </w:rPr>
                              <w:t>® 100 / 6</w:t>
                            </w:r>
                            <w:r w:rsidRPr="00757C1F">
                              <w:rPr>
                                <w:rFonts w:ascii="Calibri" w:hAnsi="Calibri" w:cs="Calibri"/>
                                <w:bCs/>
                                <w:i/>
                                <w:color w:val="FFFFFF" w:themeColor="background1"/>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96.8pt;margin-top:117.8pt;width:444.8pt;height:61.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" filled="f" stroked="f">
                <v:textbox>
                  <w:txbxContent>
                    <w:p w:rsidR="00F41C90" w:rsidRDefault="00F41C90" w:rsidP="004E0973">
                      <w:pPr>
                        <w:spacing w:after="0"/>
                        <w:ind w:left="4320" w:firstLine="720"/>
                        <w:rPr>
                          <w:b/>
                          <w:color w:val="FFFFFF" w:themeColor="background1"/>
                        </w:rPr>
                      </w:pPr>
                      <w:r>
                        <w:rPr>
                          <w:b/>
                          <w:color w:val="FFFFFF" w:themeColor="background1"/>
                        </w:rPr>
                        <w:t xml:space="preserve">SABA </w:t>
                      </w:r>
                      <w:r>
                        <w:rPr>
                          <w:b/>
                          <w:color w:val="FFFFFF" w:themeColor="background1"/>
                        </w:rPr>
                        <w:tab/>
                        <w:t>+</w:t>
                      </w:r>
                    </w:p>
                    <w:p w:rsidR="00F41C90" w:rsidRDefault="00F41C90" w:rsidP="00CD1A78">
                      <w:pPr>
                        <w:spacing w:after="0"/>
                        <w:rPr>
                          <w:b/>
                          <w:color w:val="FFFFFF" w:themeColor="background1"/>
                        </w:rPr>
                      </w:pPr>
                      <w:r w:rsidRPr="007143CB">
                        <w:rPr>
                          <w:b/>
                          <w:color w:val="FFFFFF" w:themeColor="background1"/>
                        </w:rPr>
                        <w:t xml:space="preserve">Triple therapy: </w:t>
                      </w:r>
                      <w:r>
                        <w:rPr>
                          <w:b/>
                          <w:color w:val="FFFFFF" w:themeColor="background1"/>
                        </w:rPr>
                        <w:tab/>
                      </w:r>
                      <w:r>
                        <w:rPr>
                          <w:b/>
                          <w:color w:val="FFFFFF" w:themeColor="background1"/>
                        </w:rPr>
                        <w:tab/>
                      </w:r>
                      <w:r w:rsidRPr="007143CB">
                        <w:rPr>
                          <w:b/>
                          <w:color w:val="FFFFFF" w:themeColor="background1"/>
                        </w:rPr>
                        <w:t>LABA/LAMA + ICS</w:t>
                      </w:r>
                      <w:r>
                        <w:rPr>
                          <w:b/>
                          <w:color w:val="FFFFFF" w:themeColor="background1"/>
                        </w:rPr>
                        <w:t xml:space="preserve"> (off label)</w:t>
                      </w:r>
                      <w:r w:rsidRPr="007143CB">
                        <w:rPr>
                          <w:b/>
                          <w:color w:val="FFFFFF" w:themeColor="background1"/>
                        </w:rPr>
                        <w:t xml:space="preserve"> </w:t>
                      </w:r>
                      <w:r>
                        <w:rPr>
                          <w:b/>
                          <w:color w:val="FFFFFF" w:themeColor="background1"/>
                        </w:rPr>
                        <w:tab/>
                        <w:t>OR</w:t>
                      </w:r>
                      <w:r w:rsidRPr="007143CB">
                        <w:rPr>
                          <w:b/>
                          <w:color w:val="FFFFFF" w:themeColor="background1"/>
                        </w:rPr>
                        <w:t xml:space="preserve"> </w:t>
                      </w:r>
                      <w:r>
                        <w:rPr>
                          <w:b/>
                          <w:color w:val="FFFFFF" w:themeColor="background1"/>
                        </w:rPr>
                        <w:tab/>
                      </w:r>
                      <w:r w:rsidRPr="007143CB">
                        <w:rPr>
                          <w:b/>
                          <w:color w:val="FFFFFF" w:themeColor="background1"/>
                        </w:rPr>
                        <w:t>LAMA + LABA/ICS</w:t>
                      </w:r>
                    </w:p>
                    <w:p w:rsidR="00F41C90" w:rsidRPr="00CD1A78" w:rsidRDefault="00F41C90" w:rsidP="004E0973">
                      <w:pPr>
                        <w:pStyle w:val="Default"/>
                        <w:ind w:left="1440" w:firstLine="720"/>
                        <w:rPr>
                          <w:rFonts w:ascii="Calibri" w:hAnsi="Calibri" w:cs="Calibri"/>
                          <w:color w:val="FFFFFF" w:themeColor="background1"/>
                          <w:sz w:val="22"/>
                          <w:szCs w:val="22"/>
                        </w:rPr>
                      </w:pPr>
                      <w:r>
                        <w:rPr>
                          <w:rFonts w:asciiTheme="minorHAnsi" w:hAnsiTheme="minorHAnsi"/>
                          <w:i/>
                          <w:color w:val="FFFFFF" w:themeColor="background1"/>
                          <w:sz w:val="16"/>
                          <w:szCs w:val="16"/>
                        </w:rPr>
                        <w:t>First Line LABA/LAM</w:t>
                      </w:r>
                      <w:r w:rsidRPr="00757C1F">
                        <w:rPr>
                          <w:rFonts w:asciiTheme="minorHAnsi" w:hAnsiTheme="minorHAnsi"/>
                          <w:i/>
                          <w:color w:val="FFFFFF" w:themeColor="background1"/>
                          <w:sz w:val="16"/>
                          <w:szCs w:val="16"/>
                        </w:rPr>
                        <w:t>A:</w:t>
                      </w:r>
                      <w:r w:rsidRPr="00757C1F">
                        <w:rPr>
                          <w:i/>
                          <w:color w:val="FFFFFF" w:themeColor="background1"/>
                          <w:sz w:val="16"/>
                          <w:szCs w:val="16"/>
                        </w:rPr>
                        <w:t xml:space="preserve"> </w:t>
                      </w:r>
                      <w:r w:rsidRPr="00757C1F">
                        <w:rPr>
                          <w:rFonts w:ascii="Calibri" w:hAnsi="Calibri" w:cs="Calibri"/>
                          <w:bCs/>
                          <w:i/>
                          <w:color w:val="FFFFFF" w:themeColor="background1"/>
                          <w:sz w:val="16"/>
                          <w:szCs w:val="16"/>
                        </w:rPr>
                        <w:t>Spiolto Respimat®</w:t>
                      </w:r>
                      <w:r w:rsidRPr="00CD1A78">
                        <w:rPr>
                          <w:rFonts w:ascii="Calibri" w:hAnsi="Calibri" w:cs="Calibri"/>
                          <w:b/>
                          <w:bCs/>
                          <w:color w:val="FFFFFF" w:themeColor="background1"/>
                        </w:rPr>
                        <w:t xml:space="preserve"> </w:t>
                      </w:r>
                      <w:r>
                        <w:rPr>
                          <w:rFonts w:ascii="Calibri" w:hAnsi="Calibri" w:cs="Calibri"/>
                          <w:b/>
                          <w:bCs/>
                          <w:color w:val="FFFFFF" w:themeColor="background1"/>
                        </w:rPr>
                        <w:tab/>
                      </w:r>
                      <w:r>
                        <w:rPr>
                          <w:rFonts w:ascii="Calibri" w:hAnsi="Calibri" w:cs="Calibri"/>
                          <w:b/>
                          <w:bCs/>
                          <w:color w:val="FFFFFF" w:themeColor="background1"/>
                        </w:rPr>
                        <w:tab/>
                      </w:r>
                      <w:r w:rsidRPr="00CD1A78">
                        <w:rPr>
                          <w:rFonts w:asciiTheme="minorHAnsi" w:hAnsiTheme="minorHAnsi"/>
                          <w:i/>
                          <w:color w:val="FFFFFF" w:themeColor="background1"/>
                          <w:sz w:val="16"/>
                          <w:szCs w:val="16"/>
                        </w:rPr>
                        <w:t xml:space="preserve">First Line LAMA: </w:t>
                      </w:r>
                      <w:r w:rsidRPr="00CD1A78">
                        <w:rPr>
                          <w:rFonts w:asciiTheme="minorHAnsi" w:hAnsiTheme="minorHAnsi" w:cs="Calibri"/>
                          <w:bCs/>
                          <w:i/>
                          <w:color w:val="FFFFFF" w:themeColor="background1"/>
                          <w:sz w:val="16"/>
                          <w:szCs w:val="16"/>
                        </w:rPr>
                        <w:t>Braltus Zonda® Inhaler</w:t>
                      </w:r>
                      <w:r w:rsidRPr="00CD1A78">
                        <w:rPr>
                          <w:rFonts w:ascii="Calibri" w:hAnsi="Calibri" w:cs="Calibri"/>
                          <w:b/>
                          <w:bCs/>
                          <w:color w:val="FFFFFF" w:themeColor="background1"/>
                          <w:sz w:val="22"/>
                          <w:szCs w:val="22"/>
                        </w:rPr>
                        <w:t xml:space="preserve"> </w:t>
                      </w:r>
                    </w:p>
                    <w:p w:rsidR="00F41C90" w:rsidRPr="00CD1A78" w:rsidRDefault="00F41C90" w:rsidP="004E0973">
                      <w:pPr>
                        <w:pStyle w:val="Default"/>
                        <w:ind w:left="1440" w:firstLine="720"/>
                        <w:rPr>
                          <w:rFonts w:ascii="Calibri" w:hAnsi="Calibri" w:cs="Calibri"/>
                          <w:i/>
                          <w:color w:val="FFFFFF" w:themeColor="background1"/>
                          <w:sz w:val="16"/>
                          <w:szCs w:val="16"/>
                        </w:rPr>
                      </w:pPr>
                      <w:r w:rsidRPr="00CD1A78">
                        <w:rPr>
                          <w:rFonts w:asciiTheme="minorHAnsi" w:hAnsiTheme="minorHAnsi"/>
                          <w:i/>
                          <w:color w:val="FFFFFF" w:themeColor="background1"/>
                          <w:sz w:val="16"/>
                          <w:szCs w:val="16"/>
                        </w:rPr>
                        <w:t>First Line</w:t>
                      </w:r>
                      <w:r>
                        <w:rPr>
                          <w:i/>
                          <w:color w:val="FFFFFF" w:themeColor="background1"/>
                          <w:sz w:val="16"/>
                          <w:szCs w:val="16"/>
                        </w:rPr>
                        <w:t xml:space="preserve"> ICS</w:t>
                      </w:r>
                      <w:r w:rsidRPr="00CD1A78">
                        <w:rPr>
                          <w:rFonts w:asciiTheme="minorHAnsi" w:hAnsiTheme="minorHAnsi"/>
                          <w:i/>
                          <w:color w:val="FFFFFF" w:themeColor="background1"/>
                          <w:sz w:val="16"/>
                          <w:szCs w:val="16"/>
                        </w:rPr>
                        <w:t xml:space="preserve">: </w:t>
                      </w:r>
                      <w:proofErr w:type="spellStart"/>
                      <w:r w:rsidRPr="00CD1A78">
                        <w:rPr>
                          <w:rFonts w:ascii="Calibri" w:hAnsi="Calibri" w:cs="Calibri"/>
                          <w:bCs/>
                          <w:i/>
                          <w:color w:val="FFFFFF" w:themeColor="background1"/>
                          <w:sz w:val="16"/>
                          <w:szCs w:val="16"/>
                        </w:rPr>
                        <w:t>Clenil</w:t>
                      </w:r>
                      <w:proofErr w:type="spellEnd"/>
                      <w:r w:rsidRPr="00CD1A78">
                        <w:rPr>
                          <w:rFonts w:ascii="Calibri" w:hAnsi="Calibri" w:cs="Calibri"/>
                          <w:bCs/>
                          <w:i/>
                          <w:color w:val="FFFFFF" w:themeColor="background1"/>
                          <w:sz w:val="16"/>
                          <w:szCs w:val="16"/>
                        </w:rPr>
                        <w:t xml:space="preserve"> </w:t>
                      </w:r>
                      <w:proofErr w:type="spellStart"/>
                      <w:r w:rsidRPr="00CD1A78">
                        <w:rPr>
                          <w:rFonts w:ascii="Calibri" w:hAnsi="Calibri" w:cs="Calibri"/>
                          <w:bCs/>
                          <w:i/>
                          <w:color w:val="FFFFFF" w:themeColor="background1"/>
                          <w:sz w:val="16"/>
                          <w:szCs w:val="16"/>
                        </w:rPr>
                        <w:t>Modulite</w:t>
                      </w:r>
                      <w:proofErr w:type="spellEnd"/>
                      <w:r w:rsidRPr="00CD1A78">
                        <w:rPr>
                          <w:rFonts w:ascii="Calibri" w:hAnsi="Calibri" w:cs="Calibri"/>
                          <w:bCs/>
                          <w:i/>
                          <w:color w:val="FFFFFF" w:themeColor="background1"/>
                          <w:sz w:val="16"/>
                          <w:szCs w:val="16"/>
                        </w:rPr>
                        <w:t>® CFC Free</w:t>
                      </w:r>
                      <w:r>
                        <w:rPr>
                          <w:rFonts w:ascii="Calibri" w:hAnsi="Calibri" w:cs="Calibri"/>
                          <w:bCs/>
                          <w:i/>
                          <w:color w:val="FFFFFF" w:themeColor="background1"/>
                          <w:sz w:val="16"/>
                          <w:szCs w:val="16"/>
                        </w:rPr>
                        <w:tab/>
                      </w:r>
                      <w:r>
                        <w:rPr>
                          <w:rFonts w:ascii="Calibri" w:hAnsi="Calibri" w:cs="Calibri"/>
                          <w:bCs/>
                          <w:i/>
                          <w:color w:val="FFFFFF" w:themeColor="background1"/>
                          <w:sz w:val="16"/>
                          <w:szCs w:val="16"/>
                        </w:rPr>
                        <w:tab/>
                      </w:r>
                      <w:r w:rsidRPr="004E0973">
                        <w:rPr>
                          <w:rFonts w:asciiTheme="minorHAnsi" w:hAnsiTheme="minorHAnsi"/>
                          <w:i/>
                          <w:color w:val="FFFFFF" w:themeColor="background1"/>
                          <w:sz w:val="16"/>
                          <w:szCs w:val="16"/>
                        </w:rPr>
                        <w:t>First Line: LABA/ICS:</w:t>
                      </w:r>
                      <w:r w:rsidRPr="004E0973">
                        <w:rPr>
                          <w:rFonts w:asciiTheme="minorHAnsi" w:hAnsiTheme="minorHAnsi" w:cs="Calibri"/>
                          <w:bCs/>
                          <w:i/>
                          <w:color w:val="FFFFFF" w:themeColor="background1"/>
                          <w:sz w:val="16"/>
                          <w:szCs w:val="16"/>
                        </w:rPr>
                        <w:t xml:space="preserve"> </w:t>
                      </w:r>
                      <w:proofErr w:type="spellStart"/>
                      <w:r w:rsidRPr="004E0973">
                        <w:rPr>
                          <w:rFonts w:asciiTheme="minorHAnsi" w:hAnsiTheme="minorHAnsi" w:cs="Calibri"/>
                          <w:bCs/>
                          <w:i/>
                          <w:color w:val="FFFFFF" w:themeColor="background1"/>
                          <w:sz w:val="16"/>
                          <w:szCs w:val="16"/>
                        </w:rPr>
                        <w:t>Fostair</w:t>
                      </w:r>
                      <w:proofErr w:type="spellEnd"/>
                      <w:r w:rsidRPr="004E0973">
                        <w:rPr>
                          <w:rFonts w:asciiTheme="minorHAnsi" w:hAnsiTheme="minorHAnsi" w:cs="Calibri"/>
                          <w:bCs/>
                          <w:i/>
                          <w:color w:val="FFFFFF" w:themeColor="background1"/>
                          <w:sz w:val="16"/>
                          <w:szCs w:val="16"/>
                        </w:rPr>
                        <w:t>® 100 / 6</w:t>
                      </w:r>
                      <w:r w:rsidRPr="00757C1F">
                        <w:rPr>
                          <w:rFonts w:ascii="Calibri" w:hAnsi="Calibri" w:cs="Calibri"/>
                          <w:bCs/>
                          <w:i/>
                          <w:color w:val="FFFFFF" w:themeColor="background1"/>
                          <w:sz w:val="16"/>
                          <w:szCs w:val="16"/>
                        </w:rPr>
                        <w:t xml:space="preserve"> </w:t>
                      </w:r>
                    </w:p>
                  </w:txbxContent>
                </v:textbox>
              </v:shape>
            </w:pict>
          </mc:Fallback>
        </mc:AlternateContent>
      </w:r>
      <w:r>
        <w:rPr>
          <w:noProof/>
          <w:lang w:eastAsia="en-GB"/>
        </w:rPr>
        <mc:AlternateContent>
          <mc:Choice Requires="wps">
            <w:drawing>
              <wp:anchor distT="0" distB="0" distL="114300" distR="114300" simplePos="0" relativeHeight="251771904" behindDoc="0" locked="0" layoutInCell="1" allowOverlap="1" wp14:anchorId="15A1D010" wp14:editId="7BB7B5B9">
                <wp:simplePos x="0" y="0"/>
                <wp:positionH relativeFrom="column">
                  <wp:posOffset>3769360</wp:posOffset>
                </wp:positionH>
                <wp:positionV relativeFrom="paragraph">
                  <wp:posOffset>1510665</wp:posOffset>
                </wp:positionV>
                <wp:extent cx="5648325" cy="692785"/>
                <wp:effectExtent l="57150" t="38100" r="85725" b="88265"/>
                <wp:wrapNone/>
                <wp:docPr id="13" name="Rectangle 13"/>
                <wp:cNvGraphicFramePr/>
                <a:graphic xmlns:a="http://schemas.openxmlformats.org/drawingml/2006/main">
                  <a:graphicData uri="http://schemas.microsoft.com/office/word/2010/wordprocessingShape">
                    <wps:wsp>
                      <wps:cNvSpPr/>
                      <wps:spPr>
                        <a:xfrm>
                          <a:off x="0" y="0"/>
                          <a:ext cx="5648325" cy="692785"/>
                        </a:xfrm>
                        <a:prstGeom prst="rect">
                          <a:avLst/>
                        </a:prstGeom>
                        <a:solidFill>
                          <a:schemeClr val="accent2">
                            <a:lumMod val="50000"/>
                          </a:schemeClr>
                        </a:soli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96.8pt;margin-top:118.95pt;width:444.75pt;height:54.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" fillcolor="#622423 [1605]" strokecolor="#4579b8 [3044]">
                <v:shadow on="t" color="black" opacity="24903f" origin=",.5" offset="0,.55556mm"/>
              </v:rect>
            </w:pict>
          </mc:Fallback>
        </mc:AlternateContent>
      </w:r>
      <w:r w:rsidR="00CD1A78">
        <w:rPr>
          <w:b/>
          <w:noProof/>
          <w:sz w:val="28"/>
          <w:szCs w:val="28"/>
          <w:lang w:eastAsia="en-GB"/>
        </w:rPr>
        <mc:AlternateContent>
          <mc:Choice Requires="wps">
            <w:drawing>
              <wp:anchor distT="0" distB="0" distL="114300" distR="114300" simplePos="0" relativeHeight="251792384" behindDoc="0" locked="0" layoutInCell="1" allowOverlap="1" wp14:anchorId="0B7F5D95" wp14:editId="3035CA76">
                <wp:simplePos x="0" y="0"/>
                <wp:positionH relativeFrom="column">
                  <wp:posOffset>2443480</wp:posOffset>
                </wp:positionH>
                <wp:positionV relativeFrom="paragraph">
                  <wp:posOffset>1756410</wp:posOffset>
                </wp:positionV>
                <wp:extent cx="1237615" cy="95250"/>
                <wp:effectExtent l="0" t="19050" r="38735" b="38100"/>
                <wp:wrapNone/>
                <wp:docPr id="299" name="Right Arrow 299"/>
                <wp:cNvGraphicFramePr/>
                <a:graphic xmlns:a="http://schemas.openxmlformats.org/drawingml/2006/main">
                  <a:graphicData uri="http://schemas.microsoft.com/office/word/2010/wordprocessingShape">
                    <wps:wsp>
                      <wps:cNvSpPr/>
                      <wps:spPr>
                        <a:xfrm>
                          <a:off x="0" y="0"/>
                          <a:ext cx="1237615"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99" o:spid="_x0000_s1026" type="#_x0000_t13" style="position:absolute;margin-left:192.4pt;margin-top:138.3pt;width:97.45pt;height:7.5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" adj="20769" fillcolor="#4f81bd [3204]" strokecolor="#243f60 [1604]" strokeweight="2pt"/>
            </w:pict>
          </mc:Fallback>
        </mc:AlternateContent>
      </w:r>
      <w:r w:rsidR="00CD1A78">
        <w:rPr>
          <w:noProof/>
          <w:lang w:eastAsia="en-GB"/>
        </w:rPr>
        <mc:AlternateContent>
          <mc:Choice Requires="wps">
            <w:drawing>
              <wp:anchor distT="0" distB="0" distL="114300" distR="114300" simplePos="0" relativeHeight="251776000" behindDoc="0" locked="0" layoutInCell="1" allowOverlap="1" wp14:anchorId="525DCC01" wp14:editId="73681D19">
                <wp:simplePos x="0" y="0"/>
                <wp:positionH relativeFrom="column">
                  <wp:posOffset>3769743</wp:posOffset>
                </wp:positionH>
                <wp:positionV relativeFrom="paragraph">
                  <wp:posOffset>708696</wp:posOffset>
                </wp:positionV>
                <wp:extent cx="1917700" cy="622457"/>
                <wp:effectExtent l="0" t="0" r="0" b="63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622457"/>
                        </a:xfrm>
                        <a:prstGeom prst="rect">
                          <a:avLst/>
                        </a:prstGeom>
                        <a:noFill/>
                        <a:ln w="9525">
                          <a:noFill/>
                          <a:miter lim="800000"/>
                          <a:headEnd/>
                          <a:tailEnd/>
                        </a:ln>
                      </wps:spPr>
                      <wps:txbx>
                        <w:txbxContent>
                          <w:p w:rsidR="00F41C90" w:rsidRDefault="00F41C90" w:rsidP="008A57FC">
                            <w:pPr>
                              <w:spacing w:after="0"/>
                              <w:jc w:val="center"/>
                              <w:rPr>
                                <w:b/>
                                <w:color w:val="FFFFFF" w:themeColor="background1"/>
                              </w:rPr>
                            </w:pPr>
                            <w:r>
                              <w:rPr>
                                <w:b/>
                              </w:rPr>
                              <w:t xml:space="preserve"> </w:t>
                            </w:r>
                            <w:r w:rsidRPr="008A57FC">
                              <w:rPr>
                                <w:b/>
                                <w:color w:val="FFFFFF" w:themeColor="background1"/>
                              </w:rPr>
                              <w:t>SABA</w:t>
                            </w:r>
                            <w:r w:rsidRPr="008A57FC">
                              <w:rPr>
                                <w:b/>
                                <w:color w:val="FFFFFF" w:themeColor="background1"/>
                              </w:rPr>
                              <w:tab/>
                              <w:t xml:space="preserve">    + </w:t>
                            </w:r>
                            <w:r w:rsidRPr="008A57FC">
                              <w:rPr>
                                <w:b/>
                                <w:color w:val="FFFFFF" w:themeColor="background1"/>
                              </w:rPr>
                              <w:tab/>
                              <w:t>LAMA</w:t>
                            </w:r>
                          </w:p>
                          <w:p w:rsidR="00F41C90" w:rsidRDefault="00F41C90" w:rsidP="008A57FC">
                            <w:pPr>
                              <w:spacing w:after="0"/>
                              <w:jc w:val="center"/>
                              <w:rPr>
                                <w:b/>
                                <w:color w:val="FFFFFF" w:themeColor="background1"/>
                              </w:rPr>
                            </w:pPr>
                          </w:p>
                          <w:p w:rsidR="00F41C90" w:rsidRPr="00CD1A78" w:rsidRDefault="00F41C90" w:rsidP="00CD1A78">
                            <w:pPr>
                              <w:pStyle w:val="Default"/>
                              <w:jc w:val="center"/>
                              <w:rPr>
                                <w:rFonts w:ascii="Calibri" w:hAnsi="Calibri" w:cs="Calibri"/>
                                <w:color w:val="FFFFFF" w:themeColor="background1"/>
                                <w:sz w:val="22"/>
                                <w:szCs w:val="22"/>
                              </w:rPr>
                            </w:pPr>
                            <w:r w:rsidRPr="00CD1A78">
                              <w:rPr>
                                <w:rFonts w:asciiTheme="minorHAnsi" w:hAnsiTheme="minorHAnsi"/>
                                <w:i/>
                                <w:color w:val="FFFFFF" w:themeColor="background1"/>
                                <w:sz w:val="16"/>
                                <w:szCs w:val="16"/>
                              </w:rPr>
                              <w:t xml:space="preserve">First Line LAMA: </w:t>
                            </w:r>
                            <w:r w:rsidRPr="00CD1A78">
                              <w:rPr>
                                <w:rFonts w:asciiTheme="minorHAnsi" w:hAnsiTheme="minorHAnsi" w:cs="Calibri"/>
                                <w:bCs/>
                                <w:i/>
                                <w:color w:val="FFFFFF" w:themeColor="background1"/>
                                <w:sz w:val="16"/>
                                <w:szCs w:val="16"/>
                              </w:rPr>
                              <w:t>Braltus Zonda® Inhaler</w:t>
                            </w:r>
                            <w:r w:rsidRPr="00CD1A78">
                              <w:rPr>
                                <w:rFonts w:ascii="Calibri" w:hAnsi="Calibri" w:cs="Calibri"/>
                                <w:b/>
                                <w:bCs/>
                                <w:color w:val="FFFFFF" w:themeColor="background1"/>
                                <w:sz w:val="22"/>
                                <w:szCs w:val="22"/>
                              </w:rPr>
                              <w:t xml:space="preserve"> </w:t>
                            </w:r>
                          </w:p>
                          <w:p w:rsidR="00F41C90" w:rsidRPr="008A57FC" w:rsidRDefault="00F41C90" w:rsidP="008A57FC">
                            <w:pPr>
                              <w:spacing w:after="0"/>
                              <w:jc w:val="center"/>
                              <w:rPr>
                                <w:b/>
                                <w:color w:val="FFFFFF" w:themeColor="background1"/>
                              </w:rPr>
                            </w:pPr>
                          </w:p>
                          <w:p w:rsidR="00F41C90" w:rsidRPr="008A57FC" w:rsidRDefault="00F41C90" w:rsidP="008A57FC">
                            <w:pPr>
                              <w:rPr>
                                <w:b/>
                                <w:color w:val="FFFFFF" w:themeColor="background1"/>
                              </w:rPr>
                            </w:pPr>
                            <w:r>
                              <w:rPr>
                                <w:b/>
                                <w:color w:val="FFFFFF" w:themeColor="background1"/>
                              </w:rPr>
                              <w:t xml:space="preserve">         </w:t>
                            </w:r>
                          </w:p>
                          <w:p w:rsidR="00F41C90" w:rsidRPr="004B230B" w:rsidRDefault="00F41C90" w:rsidP="008A57FC">
                            <w:pPr>
                              <w:spacing w:after="0"/>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96.85pt;margin-top:55.8pt;width:151pt;height:4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" filled="f" stroked="f">
                <v:textbox>
                  <w:txbxContent>
                    <w:p w:rsidR="00F41C90" w:rsidRDefault="00F41C90" w:rsidP="008A57FC">
                      <w:pPr>
                        <w:spacing w:after="0"/>
                        <w:jc w:val="center"/>
                        <w:rPr>
                          <w:b/>
                          <w:color w:val="FFFFFF" w:themeColor="background1"/>
                        </w:rPr>
                      </w:pPr>
                      <w:r>
                        <w:rPr>
                          <w:b/>
                        </w:rPr>
                        <w:t xml:space="preserve"> </w:t>
                      </w:r>
                      <w:r w:rsidRPr="008A57FC">
                        <w:rPr>
                          <w:b/>
                          <w:color w:val="FFFFFF" w:themeColor="background1"/>
                        </w:rPr>
                        <w:t>SABA</w:t>
                      </w:r>
                      <w:r w:rsidRPr="008A57FC">
                        <w:rPr>
                          <w:b/>
                          <w:color w:val="FFFFFF" w:themeColor="background1"/>
                        </w:rPr>
                        <w:tab/>
                        <w:t xml:space="preserve">    + </w:t>
                      </w:r>
                      <w:r w:rsidRPr="008A57FC">
                        <w:rPr>
                          <w:b/>
                          <w:color w:val="FFFFFF" w:themeColor="background1"/>
                        </w:rPr>
                        <w:tab/>
                        <w:t>LAMA</w:t>
                      </w:r>
                    </w:p>
                    <w:p w:rsidR="00F41C90" w:rsidRDefault="00F41C90" w:rsidP="008A57FC">
                      <w:pPr>
                        <w:spacing w:after="0"/>
                        <w:jc w:val="center"/>
                        <w:rPr>
                          <w:b/>
                          <w:color w:val="FFFFFF" w:themeColor="background1"/>
                        </w:rPr>
                      </w:pPr>
                    </w:p>
                    <w:p w:rsidR="00F41C90" w:rsidRPr="00CD1A78" w:rsidRDefault="00F41C90" w:rsidP="00CD1A78">
                      <w:pPr>
                        <w:pStyle w:val="Default"/>
                        <w:jc w:val="center"/>
                        <w:rPr>
                          <w:rFonts w:ascii="Calibri" w:hAnsi="Calibri" w:cs="Calibri"/>
                          <w:color w:val="FFFFFF" w:themeColor="background1"/>
                          <w:sz w:val="22"/>
                          <w:szCs w:val="22"/>
                        </w:rPr>
                      </w:pPr>
                      <w:r w:rsidRPr="00CD1A78">
                        <w:rPr>
                          <w:rFonts w:asciiTheme="minorHAnsi" w:hAnsiTheme="minorHAnsi"/>
                          <w:i/>
                          <w:color w:val="FFFFFF" w:themeColor="background1"/>
                          <w:sz w:val="16"/>
                          <w:szCs w:val="16"/>
                        </w:rPr>
                        <w:t xml:space="preserve">First Line LAMA: </w:t>
                      </w:r>
                      <w:r w:rsidRPr="00CD1A78">
                        <w:rPr>
                          <w:rFonts w:asciiTheme="minorHAnsi" w:hAnsiTheme="minorHAnsi" w:cs="Calibri"/>
                          <w:bCs/>
                          <w:i/>
                          <w:color w:val="FFFFFF" w:themeColor="background1"/>
                          <w:sz w:val="16"/>
                          <w:szCs w:val="16"/>
                        </w:rPr>
                        <w:t>Braltus Zonda® Inhaler</w:t>
                      </w:r>
                      <w:r w:rsidRPr="00CD1A78">
                        <w:rPr>
                          <w:rFonts w:ascii="Calibri" w:hAnsi="Calibri" w:cs="Calibri"/>
                          <w:b/>
                          <w:bCs/>
                          <w:color w:val="FFFFFF" w:themeColor="background1"/>
                          <w:sz w:val="22"/>
                          <w:szCs w:val="22"/>
                        </w:rPr>
                        <w:t xml:space="preserve"> </w:t>
                      </w:r>
                    </w:p>
                    <w:p w:rsidR="00F41C90" w:rsidRPr="008A57FC" w:rsidRDefault="00F41C90" w:rsidP="008A57FC">
                      <w:pPr>
                        <w:spacing w:after="0"/>
                        <w:jc w:val="center"/>
                        <w:rPr>
                          <w:b/>
                          <w:color w:val="FFFFFF" w:themeColor="background1"/>
                        </w:rPr>
                      </w:pPr>
                    </w:p>
                    <w:p w:rsidR="00F41C90" w:rsidRPr="008A57FC" w:rsidRDefault="00F41C90" w:rsidP="008A57FC">
                      <w:pPr>
                        <w:rPr>
                          <w:b/>
                          <w:color w:val="FFFFFF" w:themeColor="background1"/>
                        </w:rPr>
                      </w:pPr>
                      <w:r>
                        <w:rPr>
                          <w:b/>
                          <w:color w:val="FFFFFF" w:themeColor="background1"/>
                        </w:rPr>
                        <w:t xml:space="preserve">         </w:t>
                      </w:r>
                    </w:p>
                    <w:p w:rsidR="00F41C90" w:rsidRPr="004B230B" w:rsidRDefault="00F41C90" w:rsidP="008A57FC">
                      <w:pPr>
                        <w:spacing w:after="0"/>
                        <w:jc w:val="center"/>
                        <w:rPr>
                          <w:b/>
                        </w:rPr>
                      </w:pPr>
                    </w:p>
                  </w:txbxContent>
                </v:textbox>
              </v:shape>
            </w:pict>
          </mc:Fallback>
        </mc:AlternateContent>
      </w:r>
      <w:r w:rsidR="004E5A74">
        <w:rPr>
          <w:b/>
          <w:noProof/>
          <w:sz w:val="28"/>
          <w:szCs w:val="28"/>
          <w:lang w:eastAsia="en-GB"/>
        </w:rPr>
        <mc:AlternateContent>
          <mc:Choice Requires="wps">
            <w:drawing>
              <wp:anchor distT="0" distB="0" distL="114300" distR="114300" simplePos="0" relativeHeight="251730944" behindDoc="0" locked="0" layoutInCell="1" allowOverlap="1" wp14:anchorId="6AF07C55" wp14:editId="26DEB84D">
                <wp:simplePos x="0" y="0"/>
                <wp:positionH relativeFrom="column">
                  <wp:posOffset>2437765</wp:posOffset>
                </wp:positionH>
                <wp:positionV relativeFrom="paragraph">
                  <wp:posOffset>198120</wp:posOffset>
                </wp:positionV>
                <wp:extent cx="1237615" cy="95250"/>
                <wp:effectExtent l="0" t="19050" r="38735" b="38100"/>
                <wp:wrapNone/>
                <wp:docPr id="4" name="Right Arrow 4"/>
                <wp:cNvGraphicFramePr/>
                <a:graphic xmlns:a="http://schemas.openxmlformats.org/drawingml/2006/main">
                  <a:graphicData uri="http://schemas.microsoft.com/office/word/2010/wordprocessingShape">
                    <wps:wsp>
                      <wps:cNvSpPr/>
                      <wps:spPr>
                        <a:xfrm>
                          <a:off x="0" y="0"/>
                          <a:ext cx="1237615"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4" o:spid="_x0000_s1026" type="#_x0000_t13" style="position:absolute;margin-left:191.95pt;margin-top:15.6pt;width:97.45pt;height:7.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" adj="20769" fillcolor="#4f81bd [3204]" strokecolor="#243f60 [1604]" strokeweight="2pt"/>
            </w:pict>
          </mc:Fallback>
        </mc:AlternateContent>
      </w:r>
      <w:r w:rsidR="00FC7F0F">
        <w:rPr>
          <w:noProof/>
          <w:lang w:eastAsia="en-GB"/>
        </w:rPr>
        <mc:AlternateContent>
          <mc:Choice Requires="wps">
            <w:drawing>
              <wp:anchor distT="0" distB="0" distL="114300" distR="114300" simplePos="0" relativeHeight="251681792" behindDoc="0" locked="0" layoutInCell="1" allowOverlap="1" wp14:anchorId="01E669B4" wp14:editId="7F71C26D">
                <wp:simplePos x="0" y="0"/>
                <wp:positionH relativeFrom="column">
                  <wp:posOffset>211455</wp:posOffset>
                </wp:positionH>
                <wp:positionV relativeFrom="paragraph">
                  <wp:posOffset>2322830</wp:posOffset>
                </wp:positionV>
                <wp:extent cx="8483600" cy="622935"/>
                <wp:effectExtent l="0" t="0" r="0"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0" cy="622935"/>
                        </a:xfrm>
                        <a:prstGeom prst="rect">
                          <a:avLst/>
                        </a:prstGeom>
                        <a:noFill/>
                        <a:ln w="9525">
                          <a:noFill/>
                          <a:miter lim="800000"/>
                          <a:headEnd/>
                          <a:tailEnd/>
                        </a:ln>
                      </wps:spPr>
                      <wps:txbx>
                        <w:txbxContent>
                          <w:p w:rsidR="00F41C90" w:rsidRDefault="00F41C90" w:rsidP="009F3C6A">
                            <w:pPr>
                              <w:jc w:val="center"/>
                            </w:pPr>
                            <w:r>
                              <w:t>+/- mucolytic for copious, thick and difficult to clear sputum. Review 4 weeks after initiation and continue if symptoms improve.</w:t>
                            </w:r>
                          </w:p>
                          <w:p w:rsidR="00F41C90" w:rsidRPr="004E0973" w:rsidRDefault="00F41C90" w:rsidP="009F3C6A">
                            <w:pPr>
                              <w:jc w:val="center"/>
                              <w:rPr>
                                <w:b/>
                              </w:rPr>
                            </w:pPr>
                            <w:r w:rsidRPr="004E0973">
                              <w:rPr>
                                <w:b/>
                              </w:rPr>
                              <w:t>Carbociste</w:t>
                            </w:r>
                            <w:r w:rsidR="006D4C29">
                              <w:rPr>
                                <w:b/>
                              </w:rPr>
                              <w:t>i</w:t>
                            </w:r>
                            <w:r w:rsidRPr="004E0973">
                              <w:rPr>
                                <w:b/>
                              </w:rPr>
                              <w:t>ne 1125mg PO BD, reducing to 750mg PO BD as condition improves.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6.65pt;margin-top:182.9pt;width:668pt;height:4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" filled="f" stroked="f">
                <v:textbox>
                  <w:txbxContent>
                    <w:p w:rsidR="00F41C90" w:rsidRDefault="00F41C90" w:rsidP="009F3C6A">
                      <w:pPr>
                        <w:jc w:val="center"/>
                      </w:pPr>
                      <w:r>
                        <w:t>+/- mucolytic for copious, thick and difficult to clear sputum. Review 4 weeks after initiation and continue if symptoms improve.</w:t>
                      </w:r>
                    </w:p>
                    <w:p w:rsidR="00F41C90" w:rsidRPr="004E0973" w:rsidRDefault="00F41C90" w:rsidP="009F3C6A">
                      <w:pPr>
                        <w:jc w:val="center"/>
                        <w:rPr>
                          <w:b/>
                        </w:rPr>
                      </w:pPr>
                      <w:r w:rsidRPr="004E0973">
                        <w:rPr>
                          <w:b/>
                        </w:rPr>
                        <w:t>Carbociste</w:t>
                      </w:r>
                      <w:r w:rsidR="006D4C29">
                        <w:rPr>
                          <w:b/>
                        </w:rPr>
                        <w:t>i</w:t>
                      </w:r>
                      <w:r w:rsidRPr="004E0973">
                        <w:rPr>
                          <w:b/>
                        </w:rPr>
                        <w:t>ne 1125mg PO BD, reducing to 750mg PO BD as condition improves.</w:t>
                      </w:r>
                    </w:p>
                  </w:txbxContent>
                </v:textbox>
              </v:shape>
            </w:pict>
          </mc:Fallback>
        </mc:AlternateContent>
      </w:r>
      <w:r w:rsidR="00FC7F0F">
        <w:rPr>
          <w:noProof/>
          <w:lang w:eastAsia="en-GB"/>
        </w:rPr>
        <mc:AlternateContent>
          <mc:Choice Requires="wps">
            <w:drawing>
              <wp:anchor distT="0" distB="0" distL="114300" distR="114300" simplePos="0" relativeHeight="251679744" behindDoc="0" locked="0" layoutInCell="1" allowOverlap="1" wp14:anchorId="4A3CDDF7" wp14:editId="1C1C1BC8">
                <wp:simplePos x="0" y="0"/>
                <wp:positionH relativeFrom="column">
                  <wp:posOffset>196215</wp:posOffset>
                </wp:positionH>
                <wp:positionV relativeFrom="paragraph">
                  <wp:posOffset>2300605</wp:posOffset>
                </wp:positionV>
                <wp:extent cx="8528050" cy="647065"/>
                <wp:effectExtent l="57150" t="38100" r="82550" b="95885"/>
                <wp:wrapNone/>
                <wp:docPr id="9" name="Rectangle 9"/>
                <wp:cNvGraphicFramePr/>
                <a:graphic xmlns:a="http://schemas.openxmlformats.org/drawingml/2006/main">
                  <a:graphicData uri="http://schemas.microsoft.com/office/word/2010/wordprocessingShape">
                    <wps:wsp>
                      <wps:cNvSpPr/>
                      <wps:spPr>
                        <a:xfrm>
                          <a:off x="0" y="0"/>
                          <a:ext cx="8528050" cy="647065"/>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15.45pt;margin-top:181.15pt;width:671.5pt;height:50.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" fillcolor="#dfa7a6 [1621]" strokecolor="#bc4542 [3045]">
                <v:fill color2="#f5e4e4 [501]" rotate="t" angle="180" colors="0 #ffa2a1;22938f #ffbebd;1 #ffe5e5" focus="100%" type="gradient"/>
                <v:shadow on="t" color="black" opacity="24903f" origin=",.5" offset="0,.55556mm"/>
              </v:rect>
            </w:pict>
          </mc:Fallback>
        </mc:AlternateContent>
      </w:r>
      <w:r w:rsidR="008A57FC">
        <w:rPr>
          <w:noProof/>
          <w:lang w:eastAsia="en-GB"/>
        </w:rPr>
        <mc:AlternateContent>
          <mc:Choice Requires="wps">
            <w:drawing>
              <wp:anchor distT="0" distB="0" distL="114300" distR="114300" simplePos="0" relativeHeight="251739136" behindDoc="0" locked="0" layoutInCell="1" allowOverlap="1" wp14:anchorId="7D629355" wp14:editId="49BB0F40">
                <wp:simplePos x="0" y="0"/>
                <wp:positionH relativeFrom="column">
                  <wp:posOffset>-655320</wp:posOffset>
                </wp:positionH>
                <wp:positionV relativeFrom="paragraph">
                  <wp:posOffset>3023235</wp:posOffset>
                </wp:positionV>
                <wp:extent cx="10074275" cy="273050"/>
                <wp:effectExtent l="0" t="0" r="22225" b="1270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4275" cy="273050"/>
                        </a:xfrm>
                        <a:prstGeom prst="rect">
                          <a:avLst/>
                        </a:prstGeom>
                        <a:solidFill>
                          <a:srgbClr val="FFFFFF"/>
                        </a:solidFill>
                        <a:ln w="9525">
                          <a:solidFill>
                            <a:srgbClr val="000000"/>
                          </a:solidFill>
                          <a:prstDash val="sysDot"/>
                          <a:miter lim="800000"/>
                          <a:headEnd/>
                          <a:tailEnd/>
                        </a:ln>
                      </wps:spPr>
                      <wps:txbx>
                        <w:txbxContent>
                          <w:tbl>
                            <w:tblPr>
                              <w:tblStyle w:val="TableGrid"/>
                              <w:tblW w:w="12969" w:type="dxa"/>
                              <w:tblLook w:val="04A0" w:firstRow="1" w:lastRow="0" w:firstColumn="1" w:lastColumn="0" w:noHBand="0" w:noVBand="1"/>
                            </w:tblPr>
                            <w:tblGrid>
                              <w:gridCol w:w="12969"/>
                            </w:tblGrid>
                            <w:tr w:rsidR="00F41C90" w:rsidTr="00033332">
                              <w:trPr>
                                <w:trHeight w:val="276"/>
                              </w:trPr>
                              <w:tc>
                                <w:tcPr>
                                  <w:tcW w:w="12969" w:type="dxa"/>
                                  <w:tcBorders>
                                    <w:top w:val="nil"/>
                                    <w:left w:val="nil"/>
                                    <w:bottom w:val="nil"/>
                                    <w:right w:val="nil"/>
                                  </w:tcBorders>
                                  <w:shd w:val="clear" w:color="auto" w:fill="auto"/>
                                </w:tcPr>
                                <w:p w:rsidR="00F41C90" w:rsidRDefault="00221AA6" w:rsidP="00033332">
                                  <w:pPr>
                                    <w:pStyle w:val="ListParagraph"/>
                                    <w:ind w:left="0"/>
                                  </w:pPr>
                                  <w:hyperlink r:id="rId13" w:history="1">
                                    <w:r w:rsidR="00F41C90" w:rsidRPr="00FE02F7">
                                      <w:rPr>
                                        <w:rStyle w:val="Hyperlink"/>
                                      </w:rPr>
                                      <w:t>Click here</w:t>
                                    </w:r>
                                  </w:hyperlink>
                                  <w:r w:rsidR="00F41C90" w:rsidRPr="00C72F34">
                                    <w:rPr>
                                      <w:color w:val="1F497D" w:themeColor="text2"/>
                                    </w:rPr>
                                    <w:t xml:space="preserve"> </w:t>
                                  </w:r>
                                  <w:r w:rsidR="00F41C90">
                                    <w:t xml:space="preserve">to view the formulary options for each medicine class of inhaled therapy. Please select a device most appropriate for your patient. </w:t>
                                  </w:r>
                                </w:p>
                              </w:tc>
                            </w:tr>
                          </w:tbl>
                          <w:p w:rsidR="00F41C90" w:rsidRPr="0009170E" w:rsidRDefault="00F41C90" w:rsidP="00033332">
                            <w:pPr>
                              <w:spacing w:after="0" w:line="240" w:lineRule="auto"/>
                              <w:ind w:left="720" w:firstLine="72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51.6pt;margin-top:238.05pt;width:793.25pt;height:2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">
                <v:stroke dashstyle="1 1"/>
                <v:textbox>
                  <w:txbxContent>
                    <w:tbl>
                      <w:tblPr>
                        <w:tblStyle w:val="TableGrid"/>
                        <w:tblW w:w="12969" w:type="dxa"/>
                        <w:tblLook w:val="04A0" w:firstRow="1" w:lastRow="0" w:firstColumn="1" w:lastColumn="0" w:noHBand="0" w:noVBand="1"/>
                      </w:tblPr>
                      <w:tblGrid>
                        <w:gridCol w:w="12969"/>
                      </w:tblGrid>
                      <w:tr w:rsidR="00F41C90" w:rsidTr="00033332">
                        <w:trPr>
                          <w:trHeight w:val="276"/>
                        </w:trPr>
                        <w:tc>
                          <w:tcPr>
                            <w:tcW w:w="12969" w:type="dxa"/>
                            <w:tcBorders>
                              <w:top w:val="nil"/>
                              <w:left w:val="nil"/>
                              <w:bottom w:val="nil"/>
                              <w:right w:val="nil"/>
                            </w:tcBorders>
                            <w:shd w:val="clear" w:color="auto" w:fill="auto"/>
                          </w:tcPr>
                          <w:p w:rsidR="00F41C90" w:rsidRDefault="00221AA6" w:rsidP="00033332">
                            <w:pPr>
                              <w:pStyle w:val="ListParagraph"/>
                              <w:ind w:left="0"/>
                            </w:pPr>
                            <w:hyperlink r:id="rId14" w:history="1">
                              <w:r w:rsidR="00F41C90" w:rsidRPr="00FE02F7">
                                <w:rPr>
                                  <w:rStyle w:val="Hyperlink"/>
                                </w:rPr>
                                <w:t>Click here</w:t>
                              </w:r>
                            </w:hyperlink>
                            <w:r w:rsidR="00F41C90" w:rsidRPr="00C72F34">
                              <w:rPr>
                                <w:color w:val="1F497D" w:themeColor="text2"/>
                              </w:rPr>
                              <w:t xml:space="preserve"> </w:t>
                            </w:r>
                            <w:r w:rsidR="00F41C90">
                              <w:t xml:space="preserve">to view the formulary options for each medicine class of inhaled therapy. Please select a device most appropriate for your patient. </w:t>
                            </w:r>
                          </w:p>
                        </w:tc>
                      </w:tr>
                    </w:tbl>
                    <w:p w:rsidR="00F41C90" w:rsidRPr="0009170E" w:rsidRDefault="00F41C90" w:rsidP="00033332">
                      <w:pPr>
                        <w:spacing w:after="0" w:line="240" w:lineRule="auto"/>
                        <w:ind w:left="720" w:firstLine="720"/>
                        <w:rPr>
                          <w:sz w:val="16"/>
                          <w:szCs w:val="16"/>
                        </w:rPr>
                      </w:pPr>
                    </w:p>
                  </w:txbxContent>
                </v:textbox>
              </v:shape>
            </w:pict>
          </mc:Fallback>
        </mc:AlternateContent>
      </w:r>
      <w:r w:rsidR="008A57FC">
        <w:rPr>
          <w:noProof/>
          <w:lang w:eastAsia="en-GB"/>
        </w:rPr>
        <mc:AlternateContent>
          <mc:Choice Requires="wps">
            <w:drawing>
              <wp:anchor distT="0" distB="0" distL="114300" distR="114300" simplePos="0" relativeHeight="251761664" behindDoc="0" locked="0" layoutInCell="1" allowOverlap="1" wp14:anchorId="2844EF54" wp14:editId="779E44A0">
                <wp:simplePos x="0" y="0"/>
                <wp:positionH relativeFrom="column">
                  <wp:posOffset>-655320</wp:posOffset>
                </wp:positionH>
                <wp:positionV relativeFrom="paragraph">
                  <wp:posOffset>3396615</wp:posOffset>
                </wp:positionV>
                <wp:extent cx="10074275" cy="240665"/>
                <wp:effectExtent l="0" t="0" r="22225" b="260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4275" cy="240665"/>
                        </a:xfrm>
                        <a:prstGeom prst="rect">
                          <a:avLst/>
                        </a:prstGeom>
                        <a:solidFill>
                          <a:srgbClr val="FFFFFF"/>
                        </a:solidFill>
                        <a:ln w="9525">
                          <a:solidFill>
                            <a:srgbClr val="000000"/>
                          </a:solidFill>
                          <a:prstDash val="sysDot"/>
                          <a:miter lim="800000"/>
                          <a:headEnd/>
                          <a:tailEnd/>
                        </a:ln>
                      </wps:spPr>
                      <wps:txbx>
                        <w:txbxContent>
                          <w:p w:rsidR="00F41C90" w:rsidRPr="00205667" w:rsidRDefault="00F41C90" w:rsidP="00205667">
                            <w:pPr>
                              <w:spacing w:after="0" w:line="240" w:lineRule="auto"/>
                              <w:rPr>
                                <w:sz w:val="16"/>
                                <w:szCs w:val="16"/>
                              </w:rPr>
                            </w:pPr>
                            <w:r>
                              <w:rPr>
                                <w:sz w:val="16"/>
                                <w:szCs w:val="16"/>
                              </w:rPr>
                              <w:t>*In ACO</w:t>
                            </w:r>
                            <w:r w:rsidRPr="00205667">
                              <w:rPr>
                                <w:sz w:val="16"/>
                                <w:szCs w:val="16"/>
                              </w:rPr>
                              <w:t xml:space="preserve"> ICS/LABA may be fir</w:t>
                            </w:r>
                            <w:r>
                              <w:rPr>
                                <w:sz w:val="16"/>
                                <w:szCs w:val="16"/>
                              </w:rPr>
                              <w:t>st choice</w:t>
                            </w:r>
                            <w:r w:rsidRPr="0097604F">
                              <w:rPr>
                                <w:sz w:val="16"/>
                                <w:szCs w:val="16"/>
                                <w:vertAlign w:val="superscript"/>
                              </w:rPr>
                              <w:t>.3</w:t>
                            </w:r>
                            <w:r w:rsidRPr="00205667">
                              <w:rPr>
                                <w:sz w:val="16"/>
                                <w:szCs w:val="16"/>
                              </w:rPr>
                              <w:t xml:space="preserve"> </w:t>
                            </w:r>
                            <w:r>
                              <w:rPr>
                                <w:sz w:val="16"/>
                                <w:szCs w:val="16"/>
                              </w:rPr>
                              <w:t xml:space="preserve">     </w:t>
                            </w:r>
                            <w:r>
                              <w:rPr>
                                <w:sz w:val="16"/>
                                <w:szCs w:val="16"/>
                              </w:rPr>
                              <w:tab/>
                            </w:r>
                            <w:r>
                              <w:rPr>
                                <w:sz w:val="16"/>
                                <w:szCs w:val="16"/>
                              </w:rPr>
                              <w:tab/>
                              <w:t>**If no symptomatic response to LAMA, review diagnosis, consider trial of LABA before stepping up</w:t>
                            </w:r>
                            <w:r>
                              <w:rPr>
                                <w:sz w:val="16"/>
                                <w:szCs w:val="16"/>
                              </w:rPr>
                              <w:tab/>
                            </w:r>
                            <w:r>
                              <w:rPr>
                                <w:sz w:val="16"/>
                                <w:szCs w:val="16"/>
                              </w:rPr>
                              <w:tab/>
                            </w:r>
                            <w:r w:rsidRPr="00F73AB5">
                              <w:rPr>
                                <w:sz w:val="16"/>
                                <w:szCs w:val="16"/>
                              </w:rPr>
                              <w:t>***MRC ≥2 or CAT score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51.6pt;margin-top:267.45pt;width:793.25pt;height:18.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">
                <v:stroke dashstyle="1 1"/>
                <v:textbox>
                  <w:txbxContent>
                    <w:p w:rsidR="00F41C90" w:rsidRPr="00205667" w:rsidRDefault="00F41C90" w:rsidP="00205667">
                      <w:pPr>
                        <w:spacing w:after="0" w:line="240" w:lineRule="auto"/>
                        <w:rPr>
                          <w:sz w:val="16"/>
                          <w:szCs w:val="16"/>
                        </w:rPr>
                      </w:pPr>
                      <w:r>
                        <w:rPr>
                          <w:sz w:val="16"/>
                          <w:szCs w:val="16"/>
                        </w:rPr>
                        <w:t>*In ACO</w:t>
                      </w:r>
                      <w:r w:rsidRPr="00205667">
                        <w:rPr>
                          <w:sz w:val="16"/>
                          <w:szCs w:val="16"/>
                        </w:rPr>
                        <w:t xml:space="preserve"> ICS/LABA may be fir</w:t>
                      </w:r>
                      <w:r>
                        <w:rPr>
                          <w:sz w:val="16"/>
                          <w:szCs w:val="16"/>
                        </w:rPr>
                        <w:t>st choice</w:t>
                      </w:r>
                      <w:r w:rsidRPr="0097604F">
                        <w:rPr>
                          <w:sz w:val="16"/>
                          <w:szCs w:val="16"/>
                          <w:vertAlign w:val="superscript"/>
                        </w:rPr>
                        <w:t>.3</w:t>
                      </w:r>
                      <w:r w:rsidRPr="00205667">
                        <w:rPr>
                          <w:sz w:val="16"/>
                          <w:szCs w:val="16"/>
                        </w:rPr>
                        <w:t xml:space="preserve"> </w:t>
                      </w:r>
                      <w:r>
                        <w:rPr>
                          <w:sz w:val="16"/>
                          <w:szCs w:val="16"/>
                        </w:rPr>
                        <w:t xml:space="preserve">     </w:t>
                      </w:r>
                      <w:r>
                        <w:rPr>
                          <w:sz w:val="16"/>
                          <w:szCs w:val="16"/>
                        </w:rPr>
                        <w:tab/>
                      </w:r>
                      <w:r>
                        <w:rPr>
                          <w:sz w:val="16"/>
                          <w:szCs w:val="16"/>
                        </w:rPr>
                        <w:tab/>
                        <w:t>**If no symptomatic response to LAMA, review diagnosis, consider trial of LABA before stepping up</w:t>
                      </w:r>
                      <w:r>
                        <w:rPr>
                          <w:sz w:val="16"/>
                          <w:szCs w:val="16"/>
                        </w:rPr>
                        <w:tab/>
                      </w:r>
                      <w:r>
                        <w:rPr>
                          <w:sz w:val="16"/>
                          <w:szCs w:val="16"/>
                        </w:rPr>
                        <w:tab/>
                      </w:r>
                      <w:r w:rsidRPr="00F73AB5">
                        <w:rPr>
                          <w:sz w:val="16"/>
                          <w:szCs w:val="16"/>
                        </w:rPr>
                        <w:t>***MRC ≥2 or CAT score ≥10</w:t>
                      </w:r>
                    </w:p>
                  </w:txbxContent>
                </v:textbox>
              </v:shape>
            </w:pict>
          </mc:Fallback>
        </mc:AlternateContent>
      </w:r>
      <w:r w:rsidR="008A57FC">
        <w:rPr>
          <w:noProof/>
          <w:lang w:eastAsia="en-GB"/>
        </w:rPr>
        <mc:AlternateContent>
          <mc:Choice Requires="wps">
            <w:drawing>
              <wp:anchor distT="0" distB="0" distL="114300" distR="114300" simplePos="0" relativeHeight="251661312" behindDoc="0" locked="0" layoutInCell="1" allowOverlap="1" wp14:anchorId="0DBBA989" wp14:editId="7363A689">
                <wp:simplePos x="0" y="0"/>
                <wp:positionH relativeFrom="column">
                  <wp:posOffset>-655320</wp:posOffset>
                </wp:positionH>
                <wp:positionV relativeFrom="paragraph">
                  <wp:posOffset>3743960</wp:posOffset>
                </wp:positionV>
                <wp:extent cx="10074275" cy="338455"/>
                <wp:effectExtent l="0" t="0" r="2222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4275" cy="338455"/>
                        </a:xfrm>
                        <a:prstGeom prst="rect">
                          <a:avLst/>
                        </a:prstGeom>
                        <a:solidFill>
                          <a:srgbClr val="FFFFFF"/>
                        </a:solidFill>
                        <a:ln w="9525">
                          <a:solidFill>
                            <a:srgbClr val="000000"/>
                          </a:solidFill>
                          <a:prstDash val="sysDot"/>
                          <a:miter lim="800000"/>
                          <a:headEnd/>
                          <a:tailEnd/>
                        </a:ln>
                      </wps:spPr>
                      <wps:txbx>
                        <w:txbxContent>
                          <w:p w:rsidR="00F41C90" w:rsidRPr="0009170E" w:rsidRDefault="00F41C90" w:rsidP="00C72F34">
                            <w:pPr>
                              <w:spacing w:after="0" w:line="240" w:lineRule="auto"/>
                              <w:rPr>
                                <w:sz w:val="16"/>
                                <w:szCs w:val="16"/>
                              </w:rPr>
                            </w:pPr>
                            <w:r>
                              <w:rPr>
                                <w:sz w:val="16"/>
                                <w:szCs w:val="16"/>
                              </w:rPr>
                              <w:t xml:space="preserve">Abbreviations </w:t>
                            </w:r>
                            <w:r>
                              <w:rPr>
                                <w:sz w:val="16"/>
                                <w:szCs w:val="16"/>
                              </w:rPr>
                              <w:tab/>
                            </w:r>
                            <w:r w:rsidRPr="0009170E">
                              <w:rPr>
                                <w:sz w:val="16"/>
                                <w:szCs w:val="16"/>
                              </w:rPr>
                              <w:t xml:space="preserve">SABA: Short-acting b2 agonist </w:t>
                            </w:r>
                            <w:r w:rsidRPr="0009170E">
                              <w:rPr>
                                <w:sz w:val="16"/>
                                <w:szCs w:val="16"/>
                              </w:rPr>
                              <w:tab/>
                            </w:r>
                            <w:r>
                              <w:rPr>
                                <w:sz w:val="16"/>
                                <w:szCs w:val="16"/>
                              </w:rPr>
                              <w:tab/>
                            </w:r>
                            <w:r w:rsidRPr="0009170E">
                              <w:rPr>
                                <w:sz w:val="16"/>
                                <w:szCs w:val="16"/>
                              </w:rPr>
                              <w:t>SAMA: Short-acting antimuscarinic</w:t>
                            </w:r>
                            <w:r w:rsidRPr="0009170E">
                              <w:rPr>
                                <w:sz w:val="16"/>
                                <w:szCs w:val="16"/>
                              </w:rPr>
                              <w:tab/>
                              <w:t>ICS: inhaled corticosteroid</w:t>
                            </w:r>
                            <w:r>
                              <w:rPr>
                                <w:sz w:val="16"/>
                                <w:szCs w:val="16"/>
                              </w:rPr>
                              <w:tab/>
                            </w:r>
                            <w:r>
                              <w:rPr>
                                <w:sz w:val="16"/>
                                <w:szCs w:val="16"/>
                              </w:rPr>
                              <w:tab/>
                            </w:r>
                            <w:r>
                              <w:rPr>
                                <w:sz w:val="16"/>
                                <w:szCs w:val="16"/>
                              </w:rPr>
                              <w:tab/>
                            </w:r>
                            <w:r w:rsidRPr="0009170E">
                              <w:rPr>
                                <w:sz w:val="16"/>
                                <w:szCs w:val="16"/>
                              </w:rPr>
                              <w:t>LABA: Long-acting b2 agonist</w:t>
                            </w:r>
                            <w:r w:rsidRPr="0009170E">
                              <w:rPr>
                                <w:sz w:val="16"/>
                                <w:szCs w:val="16"/>
                              </w:rPr>
                              <w:tab/>
                            </w:r>
                            <w:r>
                              <w:rPr>
                                <w:sz w:val="16"/>
                                <w:szCs w:val="16"/>
                              </w:rPr>
                              <w:tab/>
                            </w:r>
                          </w:p>
                          <w:p w:rsidR="00F41C90" w:rsidRPr="0009170E" w:rsidRDefault="00F41C90" w:rsidP="008D1433">
                            <w:pPr>
                              <w:spacing w:after="0" w:line="240" w:lineRule="auto"/>
                              <w:ind w:left="720" w:firstLine="720"/>
                              <w:rPr>
                                <w:sz w:val="16"/>
                                <w:szCs w:val="16"/>
                              </w:rPr>
                            </w:pPr>
                            <w:r>
                              <w:rPr>
                                <w:sz w:val="16"/>
                                <w:szCs w:val="16"/>
                              </w:rPr>
                              <w:t>ACO</w:t>
                            </w:r>
                            <w:r w:rsidRPr="0009170E">
                              <w:rPr>
                                <w:sz w:val="16"/>
                                <w:szCs w:val="16"/>
                              </w:rPr>
                              <w:t xml:space="preserve">: Asthma-COPD </w:t>
                            </w:r>
                            <w:r>
                              <w:rPr>
                                <w:sz w:val="16"/>
                                <w:szCs w:val="16"/>
                              </w:rPr>
                              <w:t>Overlap</w:t>
                            </w:r>
                            <w:r>
                              <w:rPr>
                                <w:sz w:val="16"/>
                                <w:szCs w:val="16"/>
                              </w:rPr>
                              <w:tab/>
                            </w:r>
                            <w:r>
                              <w:rPr>
                                <w:sz w:val="16"/>
                                <w:szCs w:val="16"/>
                              </w:rPr>
                              <w:tab/>
                              <w:t xml:space="preserve">SSS: Stop smoking service </w:t>
                            </w:r>
                            <w:r>
                              <w:rPr>
                                <w:sz w:val="16"/>
                                <w:szCs w:val="16"/>
                              </w:rPr>
                              <w:tab/>
                            </w:r>
                            <w:r>
                              <w:rPr>
                                <w:sz w:val="16"/>
                                <w:szCs w:val="16"/>
                              </w:rPr>
                              <w:tab/>
                            </w:r>
                            <w:r w:rsidRPr="006C775E">
                              <w:rPr>
                                <w:sz w:val="16"/>
                                <w:szCs w:val="16"/>
                              </w:rPr>
                              <w:t>MRC: Medical Research Council Dyspnoea Scale</w:t>
                            </w:r>
                            <w:r>
                              <w:rPr>
                                <w:sz w:val="16"/>
                                <w:szCs w:val="16"/>
                              </w:rPr>
                              <w:tab/>
                            </w:r>
                            <w:r w:rsidRPr="0009170E">
                              <w:rPr>
                                <w:sz w:val="16"/>
                                <w:szCs w:val="16"/>
                              </w:rPr>
                              <w:t>LAMA: Long-acting antimuscarinic</w:t>
                            </w:r>
                          </w:p>
                          <w:p w:rsidR="00F41C90" w:rsidRPr="0009170E" w:rsidRDefault="00F41C90" w:rsidP="00C72F34">
                            <w:pPr>
                              <w:spacing w:after="0" w:line="240" w:lineRule="auto"/>
                              <w:ind w:left="720" w:firstLine="72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1.6pt;margin-top:294.8pt;width:793.25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">
                <v:stroke dashstyle="1 1"/>
                <v:textbox>
                  <w:txbxContent>
                    <w:p w:rsidR="00F41C90" w:rsidRPr="0009170E" w:rsidRDefault="00F41C90" w:rsidP="00C72F34">
                      <w:pPr>
                        <w:spacing w:after="0" w:line="240" w:lineRule="auto"/>
                        <w:rPr>
                          <w:sz w:val="16"/>
                          <w:szCs w:val="16"/>
                        </w:rPr>
                      </w:pPr>
                      <w:r>
                        <w:rPr>
                          <w:sz w:val="16"/>
                          <w:szCs w:val="16"/>
                        </w:rPr>
                        <w:t xml:space="preserve">Abbreviations </w:t>
                      </w:r>
                      <w:r>
                        <w:rPr>
                          <w:sz w:val="16"/>
                          <w:szCs w:val="16"/>
                        </w:rPr>
                        <w:tab/>
                      </w:r>
                      <w:r w:rsidRPr="0009170E">
                        <w:rPr>
                          <w:sz w:val="16"/>
                          <w:szCs w:val="16"/>
                        </w:rPr>
                        <w:t xml:space="preserve">SABA: Short-acting b2 agonist </w:t>
                      </w:r>
                      <w:r w:rsidRPr="0009170E">
                        <w:rPr>
                          <w:sz w:val="16"/>
                          <w:szCs w:val="16"/>
                        </w:rPr>
                        <w:tab/>
                      </w:r>
                      <w:r>
                        <w:rPr>
                          <w:sz w:val="16"/>
                          <w:szCs w:val="16"/>
                        </w:rPr>
                        <w:tab/>
                      </w:r>
                      <w:r w:rsidRPr="0009170E">
                        <w:rPr>
                          <w:sz w:val="16"/>
                          <w:szCs w:val="16"/>
                        </w:rPr>
                        <w:t>SAMA: Short-acting antimuscarinic</w:t>
                      </w:r>
                      <w:r w:rsidRPr="0009170E">
                        <w:rPr>
                          <w:sz w:val="16"/>
                          <w:szCs w:val="16"/>
                        </w:rPr>
                        <w:tab/>
                        <w:t>ICS: inhaled corticosteroid</w:t>
                      </w:r>
                      <w:r>
                        <w:rPr>
                          <w:sz w:val="16"/>
                          <w:szCs w:val="16"/>
                        </w:rPr>
                        <w:tab/>
                      </w:r>
                      <w:r>
                        <w:rPr>
                          <w:sz w:val="16"/>
                          <w:szCs w:val="16"/>
                        </w:rPr>
                        <w:tab/>
                      </w:r>
                      <w:r>
                        <w:rPr>
                          <w:sz w:val="16"/>
                          <w:szCs w:val="16"/>
                        </w:rPr>
                        <w:tab/>
                      </w:r>
                      <w:r w:rsidRPr="0009170E">
                        <w:rPr>
                          <w:sz w:val="16"/>
                          <w:szCs w:val="16"/>
                        </w:rPr>
                        <w:t>LABA: Long-acting b2 agonist</w:t>
                      </w:r>
                      <w:r w:rsidRPr="0009170E">
                        <w:rPr>
                          <w:sz w:val="16"/>
                          <w:szCs w:val="16"/>
                        </w:rPr>
                        <w:tab/>
                      </w:r>
                      <w:r>
                        <w:rPr>
                          <w:sz w:val="16"/>
                          <w:szCs w:val="16"/>
                        </w:rPr>
                        <w:tab/>
                      </w:r>
                    </w:p>
                    <w:p w:rsidR="00F41C90" w:rsidRPr="0009170E" w:rsidRDefault="00F41C90" w:rsidP="008D1433">
                      <w:pPr>
                        <w:spacing w:after="0" w:line="240" w:lineRule="auto"/>
                        <w:ind w:left="720" w:firstLine="720"/>
                        <w:rPr>
                          <w:sz w:val="16"/>
                          <w:szCs w:val="16"/>
                        </w:rPr>
                      </w:pPr>
                      <w:r>
                        <w:rPr>
                          <w:sz w:val="16"/>
                          <w:szCs w:val="16"/>
                        </w:rPr>
                        <w:t>ACO</w:t>
                      </w:r>
                      <w:r w:rsidRPr="0009170E">
                        <w:rPr>
                          <w:sz w:val="16"/>
                          <w:szCs w:val="16"/>
                        </w:rPr>
                        <w:t xml:space="preserve">: Asthma-COPD </w:t>
                      </w:r>
                      <w:r>
                        <w:rPr>
                          <w:sz w:val="16"/>
                          <w:szCs w:val="16"/>
                        </w:rPr>
                        <w:t>Overlap</w:t>
                      </w:r>
                      <w:r>
                        <w:rPr>
                          <w:sz w:val="16"/>
                          <w:szCs w:val="16"/>
                        </w:rPr>
                        <w:tab/>
                      </w:r>
                      <w:r>
                        <w:rPr>
                          <w:sz w:val="16"/>
                          <w:szCs w:val="16"/>
                        </w:rPr>
                        <w:tab/>
                        <w:t xml:space="preserve">SSS: Stop smoking service </w:t>
                      </w:r>
                      <w:r>
                        <w:rPr>
                          <w:sz w:val="16"/>
                          <w:szCs w:val="16"/>
                        </w:rPr>
                        <w:tab/>
                      </w:r>
                      <w:r>
                        <w:rPr>
                          <w:sz w:val="16"/>
                          <w:szCs w:val="16"/>
                        </w:rPr>
                        <w:tab/>
                      </w:r>
                      <w:r w:rsidRPr="006C775E">
                        <w:rPr>
                          <w:sz w:val="16"/>
                          <w:szCs w:val="16"/>
                        </w:rPr>
                        <w:t>MRC: Medical Research Council Dyspnoea Scale</w:t>
                      </w:r>
                      <w:r>
                        <w:rPr>
                          <w:sz w:val="16"/>
                          <w:szCs w:val="16"/>
                        </w:rPr>
                        <w:tab/>
                      </w:r>
                      <w:r w:rsidRPr="0009170E">
                        <w:rPr>
                          <w:sz w:val="16"/>
                          <w:szCs w:val="16"/>
                        </w:rPr>
                        <w:t>LAMA: Long-acting antimuscarinic</w:t>
                      </w:r>
                    </w:p>
                    <w:p w:rsidR="00F41C90" w:rsidRPr="0009170E" w:rsidRDefault="00F41C90" w:rsidP="00C72F34">
                      <w:pPr>
                        <w:spacing w:after="0" w:line="240" w:lineRule="auto"/>
                        <w:ind w:left="720" w:firstLine="720"/>
                        <w:rPr>
                          <w:sz w:val="16"/>
                          <w:szCs w:val="16"/>
                        </w:rPr>
                      </w:pPr>
                    </w:p>
                  </w:txbxContent>
                </v:textbox>
              </v:shape>
            </w:pict>
          </mc:Fallback>
        </mc:AlternateContent>
      </w:r>
    </w:p>
    <w:p w:rsidR="00020C01" w:rsidRDefault="00523A0E" w:rsidP="00745410">
      <w:pPr>
        <w:jc w:val="both"/>
        <w:rPr>
          <w:b/>
          <w:sz w:val="24"/>
          <w:szCs w:val="24"/>
          <w:u w:val="single"/>
        </w:rPr>
      </w:pPr>
      <w:bookmarkStart w:id="0" w:name="_GoBack"/>
      <w:r w:rsidRPr="003D7185">
        <w:rPr>
          <w:b/>
          <w:sz w:val="24"/>
          <w:szCs w:val="24"/>
          <w:u w:val="single"/>
        </w:rPr>
        <w:lastRenderedPageBreak/>
        <w:t>Managing exacerbations</w:t>
      </w:r>
      <w:r w:rsidR="009A74B6">
        <w:rPr>
          <w:b/>
          <w:sz w:val="24"/>
          <w:szCs w:val="24"/>
          <w:u w:val="single"/>
        </w:rPr>
        <w:t xml:space="preserve"> on discharge </w:t>
      </w:r>
    </w:p>
    <w:p w:rsidR="005B6150" w:rsidRPr="00745410" w:rsidRDefault="005B6150" w:rsidP="00745410">
      <w:pPr>
        <w:jc w:val="both"/>
      </w:pPr>
      <w:r w:rsidRPr="00745410">
        <w:t xml:space="preserve">Self-management intervention with communication with a health care professional </w:t>
      </w:r>
      <w:r w:rsidR="00745410" w:rsidRPr="00745410">
        <w:t>improves health status, reduces hospitalisation and attendance</w:t>
      </w:r>
      <w:r w:rsidR="00745410">
        <w:t>s</w:t>
      </w:r>
      <w:r w:rsidR="00745410" w:rsidRPr="00745410">
        <w:t xml:space="preserve"> to emergency adm</w:t>
      </w:r>
      <w:r w:rsidR="00745410">
        <w:t>ission</w:t>
      </w:r>
      <w:r w:rsidR="00745410" w:rsidRPr="00745410">
        <w:t xml:space="preserve"> units.</w:t>
      </w:r>
      <w:r w:rsidR="00745410" w:rsidRPr="00745410">
        <w:rPr>
          <w:vertAlign w:val="superscript"/>
        </w:rPr>
        <w:t xml:space="preserve">4 </w:t>
      </w:r>
    </w:p>
    <w:p w:rsidR="00745410" w:rsidRDefault="005B6150" w:rsidP="00745410">
      <w:pPr>
        <w:jc w:val="both"/>
      </w:pPr>
      <w:r w:rsidRPr="005B6150">
        <w:t xml:space="preserve">Patients should be assessed for suitability </w:t>
      </w:r>
      <w:r w:rsidR="007E7CA3">
        <w:t>of</w:t>
      </w:r>
      <w:r>
        <w:t xml:space="preserve"> self-management of exacerbations </w:t>
      </w:r>
      <w:r w:rsidRPr="005B6150">
        <w:t xml:space="preserve">prior to prescribing. </w:t>
      </w:r>
    </w:p>
    <w:p w:rsidR="009A74B6" w:rsidRPr="005B6150" w:rsidRDefault="005B6150" w:rsidP="00745410">
      <w:pPr>
        <w:jc w:val="both"/>
      </w:pPr>
      <w:r>
        <w:t>For those patients who are suitable and have been educated to use rescue packs</w:t>
      </w:r>
      <w:r w:rsidR="00745410">
        <w:t xml:space="preserve"> appropriately</w:t>
      </w:r>
      <w:r>
        <w:t xml:space="preserve">, </w:t>
      </w:r>
      <w:r w:rsidR="002C1205">
        <w:t>prescribe</w:t>
      </w:r>
      <w:r w:rsidR="00745410">
        <w:t xml:space="preserve"> </w:t>
      </w:r>
      <w:r w:rsidR="002C1205">
        <w:t>a</w:t>
      </w:r>
      <w:r>
        <w:t xml:space="preserve"> </w:t>
      </w:r>
      <w:r w:rsidRPr="00745410">
        <w:rPr>
          <w:b/>
        </w:rPr>
        <w:t>short acting bronchodilator</w:t>
      </w:r>
      <w:r w:rsidR="00745410">
        <w:t xml:space="preserve"> plus </w:t>
      </w:r>
      <w:r w:rsidR="00745410" w:rsidRPr="00745410">
        <w:rPr>
          <w:b/>
        </w:rPr>
        <w:t>oral</w:t>
      </w:r>
      <w:r w:rsidR="00745410">
        <w:t xml:space="preserve"> </w:t>
      </w:r>
      <w:r w:rsidR="00745410">
        <w:rPr>
          <w:b/>
        </w:rPr>
        <w:t>corticosteroids</w:t>
      </w:r>
      <w:r>
        <w:t xml:space="preserve"> and/or </w:t>
      </w:r>
      <w:r w:rsidRPr="00745410">
        <w:rPr>
          <w:b/>
        </w:rPr>
        <w:t xml:space="preserve">oral </w:t>
      </w:r>
      <w:r w:rsidR="00745410" w:rsidRPr="00745410">
        <w:rPr>
          <w:b/>
        </w:rPr>
        <w:t>antibiotics</w:t>
      </w:r>
      <w:r w:rsidR="002C1205">
        <w:t>.</w:t>
      </w:r>
      <w:r>
        <w:t xml:space="preserve"> </w:t>
      </w:r>
    </w:p>
    <w:p w:rsidR="00745410" w:rsidRPr="00E45770" w:rsidRDefault="00523A0E" w:rsidP="009A74B6">
      <w:pPr>
        <w:spacing w:line="240" w:lineRule="auto"/>
        <w:rPr>
          <w:b/>
        </w:rPr>
      </w:pPr>
      <w:r w:rsidRPr="00E45770">
        <w:rPr>
          <w:b/>
          <w:highlight w:val="lightGray"/>
        </w:rPr>
        <w:t>Short Acting Bronchodilators:</w:t>
      </w:r>
      <w:r w:rsidR="00020C01" w:rsidRPr="00E45770">
        <w:rPr>
          <w:b/>
        </w:rPr>
        <w:t xml:space="preserve"> </w:t>
      </w:r>
    </w:p>
    <w:p w:rsidR="00020C01" w:rsidRPr="009A74B6" w:rsidRDefault="00745410" w:rsidP="009A74B6">
      <w:pPr>
        <w:spacing w:line="240" w:lineRule="auto"/>
        <w:rPr>
          <w:b/>
        </w:rPr>
      </w:pPr>
      <w:r>
        <w:t>Advise patient to i</w:t>
      </w:r>
      <w:r w:rsidR="00523A0E" w:rsidRPr="00745410">
        <w:t xml:space="preserve">ncrease frequency of short-acting </w:t>
      </w:r>
      <w:r w:rsidR="00020C01" w:rsidRPr="00745410">
        <w:t>b2 agonist.</w:t>
      </w:r>
      <w:r w:rsidR="00020C01">
        <w:t xml:space="preserve"> </w:t>
      </w:r>
    </w:p>
    <w:p w:rsidR="004F20FA" w:rsidRPr="006C775E" w:rsidRDefault="003D7185" w:rsidP="009A74B6">
      <w:pPr>
        <w:spacing w:after="0" w:line="240" w:lineRule="auto"/>
      </w:pPr>
      <w:r w:rsidRPr="006C775E">
        <w:t>1</w:t>
      </w:r>
      <w:r w:rsidRPr="006C775E">
        <w:rPr>
          <w:vertAlign w:val="superscript"/>
        </w:rPr>
        <w:t>st</w:t>
      </w:r>
      <w:r w:rsidR="007143CB">
        <w:t xml:space="preserve"> Line</w:t>
      </w:r>
      <w:r w:rsidR="007143CB">
        <w:tab/>
      </w:r>
      <w:r w:rsidR="007143CB">
        <w:tab/>
        <w:t xml:space="preserve">Salbutamol </w:t>
      </w:r>
      <w:proofErr w:type="spellStart"/>
      <w:r w:rsidR="00B91C92" w:rsidRPr="006C775E">
        <w:t>E</w:t>
      </w:r>
      <w:r w:rsidR="00E920F6" w:rsidRPr="006C775E">
        <w:t>vohaler</w:t>
      </w:r>
      <w:proofErr w:type="spellEnd"/>
      <w:r w:rsidR="00E920F6" w:rsidRPr="006C775E">
        <w:t xml:space="preserve"> dose</w:t>
      </w:r>
      <w:r w:rsidR="00B91C92" w:rsidRPr="006C775E">
        <w:t xml:space="preserve"> (100m</w:t>
      </w:r>
      <w:r w:rsidR="006D4C29">
        <w:t>i</w:t>
      </w:r>
      <w:r w:rsidR="00B91C92" w:rsidRPr="006C775E">
        <w:t>c</w:t>
      </w:r>
      <w:r w:rsidR="006D4C29">
        <w:t>ro</w:t>
      </w:r>
      <w:r w:rsidR="00B91C92" w:rsidRPr="006C775E">
        <w:t>g</w:t>
      </w:r>
      <w:r w:rsidR="006D4C29">
        <w:t>rams</w:t>
      </w:r>
      <w:r w:rsidR="00B91C92" w:rsidRPr="006C775E">
        <w:t>/dose)</w:t>
      </w:r>
      <w:r w:rsidR="00E920F6" w:rsidRPr="006C775E">
        <w:t>:</w:t>
      </w:r>
      <w:r w:rsidR="004F20FA" w:rsidRPr="006C775E">
        <w:t xml:space="preserve"> 2</w:t>
      </w:r>
      <w:r w:rsidR="00523A0E" w:rsidRPr="006C775E">
        <w:t xml:space="preserve"> puffs </w:t>
      </w:r>
      <w:r w:rsidR="00B91C92" w:rsidRPr="006C775E">
        <w:t xml:space="preserve">INH </w:t>
      </w:r>
      <w:r w:rsidR="00523A0E" w:rsidRPr="006C775E">
        <w:t xml:space="preserve">QDS via </w:t>
      </w:r>
      <w:r w:rsidR="00972B55">
        <w:t>aerochamber</w:t>
      </w:r>
    </w:p>
    <w:p w:rsidR="009A74B6" w:rsidRDefault="009A74B6" w:rsidP="009A74B6">
      <w:pPr>
        <w:spacing w:after="0" w:line="240" w:lineRule="auto"/>
        <w:ind w:firstLine="720"/>
      </w:pPr>
    </w:p>
    <w:p w:rsidR="004F20FA" w:rsidRPr="006C775E" w:rsidRDefault="004F20FA" w:rsidP="009A74B6">
      <w:pPr>
        <w:spacing w:after="0" w:line="240" w:lineRule="auto"/>
      </w:pPr>
      <w:r w:rsidRPr="006C775E">
        <w:t xml:space="preserve">Other </w:t>
      </w:r>
      <w:r w:rsidR="00A7616A" w:rsidRPr="006C775E">
        <w:t xml:space="preserve">treatment options: </w:t>
      </w:r>
    </w:p>
    <w:p w:rsidR="006C775E" w:rsidRPr="006C775E" w:rsidRDefault="006C775E" w:rsidP="009A74B6">
      <w:pPr>
        <w:spacing w:after="0" w:line="240" w:lineRule="auto"/>
        <w:ind w:firstLine="720"/>
      </w:pPr>
      <w:r w:rsidRPr="006C775E">
        <w:tab/>
        <w:t xml:space="preserve">Nebulised dose: 2.5mg/2.5mL NEB QDS </w:t>
      </w:r>
      <w:r>
        <w:t xml:space="preserve">(Only </w:t>
      </w:r>
      <w:r w:rsidRPr="006C775E">
        <w:t xml:space="preserve">if patient has </w:t>
      </w:r>
      <w:r>
        <w:t>nebulised therapy)</w:t>
      </w:r>
    </w:p>
    <w:p w:rsidR="004F20FA" w:rsidRPr="006C775E" w:rsidRDefault="004F20FA" w:rsidP="009A74B6">
      <w:pPr>
        <w:spacing w:after="0" w:line="240" w:lineRule="auto"/>
        <w:ind w:left="720" w:firstLine="720"/>
      </w:pPr>
      <w:r w:rsidRPr="006C775E">
        <w:t xml:space="preserve">Salbutamol </w:t>
      </w:r>
      <w:proofErr w:type="spellStart"/>
      <w:r w:rsidRPr="006C775E">
        <w:t>Easibreathe</w:t>
      </w:r>
      <w:proofErr w:type="spellEnd"/>
      <w:r w:rsidRPr="006C775E">
        <w:t xml:space="preserve"> 100m</w:t>
      </w:r>
      <w:r w:rsidR="006D4C29">
        <w:t>i</w:t>
      </w:r>
      <w:r w:rsidRPr="006C775E">
        <w:t>c</w:t>
      </w:r>
      <w:r w:rsidR="006D4C29">
        <w:t>ro</w:t>
      </w:r>
      <w:r w:rsidRPr="006C775E">
        <w:t>g</w:t>
      </w:r>
      <w:r w:rsidR="006D4C29">
        <w:t>rams</w:t>
      </w:r>
      <w:r w:rsidRPr="006C775E">
        <w:t>/dose: 2 puffs INH QDS</w:t>
      </w:r>
    </w:p>
    <w:p w:rsidR="00A7616A" w:rsidRPr="006C775E" w:rsidRDefault="00A7616A" w:rsidP="009A74B6">
      <w:pPr>
        <w:spacing w:after="0" w:line="240" w:lineRule="auto"/>
        <w:ind w:left="720" w:firstLine="720"/>
      </w:pPr>
      <w:r w:rsidRPr="006C775E">
        <w:t xml:space="preserve">Salbutamol </w:t>
      </w:r>
      <w:proofErr w:type="spellStart"/>
      <w:r w:rsidRPr="006C775E">
        <w:t>Autohaler</w:t>
      </w:r>
      <w:proofErr w:type="spellEnd"/>
      <w:r w:rsidRPr="006C775E">
        <w:t xml:space="preserve"> 100m</w:t>
      </w:r>
      <w:r w:rsidR="006D4C29">
        <w:t>i</w:t>
      </w:r>
      <w:r w:rsidRPr="006C775E">
        <w:t>c</w:t>
      </w:r>
      <w:r w:rsidR="006D4C29">
        <w:t>ro</w:t>
      </w:r>
      <w:r w:rsidRPr="006C775E">
        <w:t>g</w:t>
      </w:r>
      <w:r w:rsidR="006D4C29">
        <w:t>rams</w:t>
      </w:r>
      <w:r w:rsidRPr="006C775E">
        <w:t>/dose: 2 puffs INH QDS</w:t>
      </w:r>
    </w:p>
    <w:p w:rsidR="004F20FA" w:rsidRPr="006C775E" w:rsidRDefault="004F20FA" w:rsidP="009A74B6">
      <w:pPr>
        <w:spacing w:after="0" w:line="240" w:lineRule="auto"/>
        <w:ind w:left="720" w:firstLine="720"/>
      </w:pPr>
      <w:r w:rsidRPr="006C775E">
        <w:t xml:space="preserve">Salbutamol </w:t>
      </w:r>
      <w:proofErr w:type="spellStart"/>
      <w:r w:rsidRPr="006C775E">
        <w:t>Accuhaler</w:t>
      </w:r>
      <w:proofErr w:type="spellEnd"/>
      <w:r w:rsidRPr="006C775E">
        <w:t xml:space="preserve"> 200m</w:t>
      </w:r>
      <w:r w:rsidR="006D4C29">
        <w:t>i</w:t>
      </w:r>
      <w:r w:rsidRPr="006C775E">
        <w:t>c</w:t>
      </w:r>
      <w:r w:rsidR="006D4C29">
        <w:t>ro</w:t>
      </w:r>
      <w:r w:rsidRPr="006C775E">
        <w:t>g</w:t>
      </w:r>
      <w:r w:rsidR="006D4C29">
        <w:t>rams</w:t>
      </w:r>
      <w:r w:rsidRPr="006C775E">
        <w:t xml:space="preserve">/dose: 1 puff </w:t>
      </w:r>
      <w:r w:rsidR="00A7616A" w:rsidRPr="006C775E">
        <w:t xml:space="preserve">INH </w:t>
      </w:r>
      <w:r w:rsidRPr="006C775E">
        <w:t>QDS</w:t>
      </w:r>
    </w:p>
    <w:p w:rsidR="004F20FA" w:rsidRPr="009A74B6" w:rsidRDefault="004F20FA" w:rsidP="009A74B6">
      <w:pPr>
        <w:spacing w:after="0" w:line="240" w:lineRule="auto"/>
        <w:ind w:left="720" w:firstLine="720"/>
      </w:pPr>
      <w:r w:rsidRPr="006C775E">
        <w:t xml:space="preserve">Terbutaline </w:t>
      </w:r>
      <w:proofErr w:type="spellStart"/>
      <w:r w:rsidRPr="006C775E">
        <w:t>Turbuhaler</w:t>
      </w:r>
      <w:proofErr w:type="spellEnd"/>
      <w:r w:rsidRPr="006C775E">
        <w:t xml:space="preserve"> 500micrograms</w:t>
      </w:r>
      <w:r w:rsidR="00A7616A" w:rsidRPr="006C775E">
        <w:t>/dose</w:t>
      </w:r>
      <w:r w:rsidRPr="006C775E">
        <w:t xml:space="preserve"> 1</w:t>
      </w:r>
      <w:r w:rsidR="00A7616A" w:rsidRPr="006C775E">
        <w:t xml:space="preserve"> puff INH QDS</w:t>
      </w:r>
    </w:p>
    <w:p w:rsidR="009A74B6" w:rsidRDefault="009A74B6" w:rsidP="009A74B6">
      <w:pPr>
        <w:spacing w:after="0" w:line="240" w:lineRule="auto"/>
        <w:ind w:firstLine="720"/>
        <w:rPr>
          <w:b/>
          <w:highlight w:val="lightGray"/>
        </w:rPr>
      </w:pPr>
    </w:p>
    <w:p w:rsidR="00523A0E" w:rsidRDefault="00E920F6" w:rsidP="009A74B6">
      <w:pPr>
        <w:spacing w:after="0" w:line="240" w:lineRule="auto"/>
        <w:rPr>
          <w:b/>
        </w:rPr>
      </w:pPr>
      <w:r w:rsidRPr="009A74B6">
        <w:rPr>
          <w:b/>
          <w:highlight w:val="lightGray"/>
        </w:rPr>
        <w:t>Oral Corticosteroids:</w:t>
      </w:r>
    </w:p>
    <w:p w:rsidR="009A74B6" w:rsidRPr="00A76BF9" w:rsidRDefault="009A74B6" w:rsidP="009A74B6">
      <w:pPr>
        <w:spacing w:after="0" w:line="240" w:lineRule="auto"/>
        <w:rPr>
          <w:b/>
        </w:rPr>
      </w:pPr>
    </w:p>
    <w:p w:rsidR="00E920F6" w:rsidRDefault="009A74B6" w:rsidP="009A74B6">
      <w:pPr>
        <w:spacing w:after="0" w:line="240" w:lineRule="auto"/>
      </w:pPr>
      <w:r w:rsidRPr="006C775E">
        <w:t>1</w:t>
      </w:r>
      <w:r w:rsidRPr="006C775E">
        <w:rPr>
          <w:vertAlign w:val="superscript"/>
        </w:rPr>
        <w:t>st</w:t>
      </w:r>
      <w:r>
        <w:t xml:space="preserve"> Line</w:t>
      </w:r>
      <w:r>
        <w:tab/>
      </w:r>
      <w:r>
        <w:tab/>
      </w:r>
      <w:r w:rsidR="00972B55">
        <w:t>Prednisolone 30mg</w:t>
      </w:r>
      <w:r w:rsidR="00020C01">
        <w:t xml:space="preserve"> OD </w:t>
      </w:r>
      <w:r w:rsidR="00E920F6">
        <w:t xml:space="preserve">for 5 days. </w:t>
      </w:r>
    </w:p>
    <w:p w:rsidR="009A74B6" w:rsidRDefault="009A74B6" w:rsidP="009A74B6">
      <w:pPr>
        <w:spacing w:after="0" w:line="240" w:lineRule="auto"/>
      </w:pPr>
    </w:p>
    <w:p w:rsidR="00B91C92" w:rsidRPr="009A74B6" w:rsidRDefault="00E920F6" w:rsidP="009A74B6">
      <w:pPr>
        <w:spacing w:after="0" w:line="240" w:lineRule="auto"/>
        <w:rPr>
          <w:rFonts w:ascii="Verdana" w:eastAsia="Times New Roman" w:hAnsi="Verdana" w:cs="Times New Roman"/>
          <w:color w:val="000000"/>
          <w:sz w:val="18"/>
          <w:szCs w:val="18"/>
          <w:lang w:eastAsia="en-GB"/>
        </w:rPr>
      </w:pPr>
      <w:r>
        <w:t xml:space="preserve">Corticosteroid may be prescribed for </w:t>
      </w:r>
      <w:r w:rsidRPr="00523A0E">
        <w:rPr>
          <w:rFonts w:ascii="Verdana" w:eastAsia="Times New Roman" w:hAnsi="Verdana" w:cs="Times New Roman"/>
          <w:color w:val="000000"/>
          <w:sz w:val="18"/>
          <w:szCs w:val="18"/>
          <w:lang w:eastAsia="en-GB"/>
        </w:rPr>
        <w:t>up to a maximum of 14 days depending on clinical symptoms</w:t>
      </w:r>
      <w:r>
        <w:rPr>
          <w:rFonts w:ascii="Verdana" w:eastAsia="Times New Roman" w:hAnsi="Verdana" w:cs="Times New Roman"/>
          <w:color w:val="000000"/>
          <w:sz w:val="18"/>
          <w:szCs w:val="18"/>
          <w:lang w:eastAsia="en-GB"/>
        </w:rPr>
        <w:t>.</w:t>
      </w:r>
    </w:p>
    <w:p w:rsidR="009A74B6" w:rsidRDefault="009A74B6" w:rsidP="009A74B6">
      <w:pPr>
        <w:pStyle w:val="ListParagraph"/>
        <w:spacing w:after="0" w:line="240" w:lineRule="auto"/>
        <w:rPr>
          <w:b/>
          <w:highlight w:val="lightGray"/>
        </w:rPr>
      </w:pPr>
    </w:p>
    <w:p w:rsidR="009507FD" w:rsidRDefault="00E920F6" w:rsidP="009A74B6">
      <w:pPr>
        <w:spacing w:after="0" w:line="240" w:lineRule="auto"/>
        <w:rPr>
          <w:b/>
          <w:vertAlign w:val="superscript"/>
        </w:rPr>
      </w:pPr>
      <w:r w:rsidRPr="009A74B6">
        <w:rPr>
          <w:b/>
          <w:highlight w:val="lightGray"/>
        </w:rPr>
        <w:t>Oral Antibiotics</w:t>
      </w:r>
      <w:proofErr w:type="gramStart"/>
      <w:r w:rsidR="00A76BF9" w:rsidRPr="009A74B6">
        <w:rPr>
          <w:b/>
          <w:highlight w:val="lightGray"/>
        </w:rPr>
        <w:t>:</w:t>
      </w:r>
      <w:r w:rsidR="00A76BF9" w:rsidRPr="009A74B6">
        <w:rPr>
          <w:b/>
          <w:highlight w:val="lightGray"/>
          <w:vertAlign w:val="superscript"/>
        </w:rPr>
        <w:t>5</w:t>
      </w:r>
      <w:proofErr w:type="gramEnd"/>
      <w:r w:rsidR="00A76BF9" w:rsidRPr="009A74B6">
        <w:rPr>
          <w:b/>
          <w:highlight w:val="lightGray"/>
          <w:vertAlign w:val="superscript"/>
        </w:rPr>
        <w:t>, 6</w:t>
      </w:r>
    </w:p>
    <w:p w:rsidR="007E7CA3" w:rsidRDefault="007E7CA3" w:rsidP="009A74B6">
      <w:pPr>
        <w:spacing w:after="0" w:line="240" w:lineRule="auto"/>
        <w:rPr>
          <w:b/>
          <w:vertAlign w:val="superscript"/>
        </w:rPr>
      </w:pPr>
    </w:p>
    <w:p w:rsidR="009844B9" w:rsidRPr="009A74B6" w:rsidRDefault="000413C4" w:rsidP="009A74B6">
      <w:pPr>
        <w:spacing w:after="0" w:line="240" w:lineRule="auto"/>
        <w:rPr>
          <w:rFonts w:eastAsia="Times New Roman" w:cs="Arial"/>
          <w:lang w:eastAsia="en-GB"/>
        </w:rPr>
      </w:pPr>
      <w:r w:rsidRPr="009A74B6">
        <w:rPr>
          <w:rFonts w:eastAsia="Times New Roman" w:cs="Arial"/>
          <w:lang w:eastAsia="en-GB"/>
        </w:rPr>
        <w:t>If</w:t>
      </w:r>
      <w:r>
        <w:t xml:space="preserve"> purulent sputum and increased shortness of breath and/or increased sputum volume treat with antibiotics’</w:t>
      </w:r>
      <w:r w:rsidR="009507FD" w:rsidRPr="009A74B6">
        <w:rPr>
          <w:rFonts w:eastAsia="Times New Roman" w:cs="Arial"/>
          <w:lang w:eastAsia="en-GB"/>
        </w:rPr>
        <w:t>;</w:t>
      </w:r>
      <w:r w:rsidR="00EF133A" w:rsidRPr="009A74B6">
        <w:rPr>
          <w:rFonts w:eastAsia="Times New Roman" w:cs="Arial"/>
          <w:lang w:eastAsia="en-GB"/>
        </w:rPr>
        <w:t xml:space="preserve"> </w:t>
      </w:r>
    </w:p>
    <w:p w:rsidR="009A74B6" w:rsidRPr="009507FD" w:rsidRDefault="009A74B6" w:rsidP="009A74B6">
      <w:pPr>
        <w:pStyle w:val="ListParagraph"/>
        <w:spacing w:after="0" w:line="240" w:lineRule="auto"/>
        <w:rPr>
          <w:b/>
        </w:rPr>
      </w:pPr>
    </w:p>
    <w:p w:rsidR="00EF133A" w:rsidRDefault="00E871FF" w:rsidP="00745410">
      <w:pPr>
        <w:spacing w:after="0" w:line="240" w:lineRule="auto"/>
        <w:rPr>
          <w:rFonts w:eastAsia="Times New Roman" w:cs="Arial"/>
          <w:lang w:eastAsia="en-GB"/>
        </w:rPr>
      </w:pPr>
      <w:r>
        <w:rPr>
          <w:rFonts w:ascii="Calibri" w:hAnsi="Calibri" w:cs="Calibri"/>
          <w:color w:val="000000"/>
        </w:rPr>
        <w:t>1</w:t>
      </w:r>
      <w:r>
        <w:rPr>
          <w:rFonts w:ascii="Calibri" w:hAnsi="Calibri" w:cs="Calibri"/>
          <w:color w:val="000000"/>
          <w:sz w:val="14"/>
          <w:szCs w:val="14"/>
        </w:rPr>
        <w:t>st</w:t>
      </w:r>
      <w:r w:rsidRPr="00E871FF">
        <w:rPr>
          <w:rFonts w:ascii="Calibri" w:hAnsi="Calibri" w:cs="Calibri"/>
          <w:color w:val="000000"/>
          <w:sz w:val="14"/>
          <w:szCs w:val="14"/>
        </w:rPr>
        <w:t xml:space="preserve"> </w:t>
      </w:r>
      <w:r w:rsidRPr="00E871FF">
        <w:rPr>
          <w:rFonts w:ascii="Calibri" w:hAnsi="Calibri" w:cs="Calibri"/>
          <w:color w:val="000000"/>
        </w:rPr>
        <w:t>Line</w:t>
      </w:r>
      <w:r w:rsidR="003D7185">
        <w:rPr>
          <w:rFonts w:eastAsia="Times New Roman" w:cs="Arial"/>
          <w:lang w:eastAsia="en-GB"/>
        </w:rPr>
        <w:tab/>
      </w:r>
      <w:r w:rsidR="003D7185">
        <w:rPr>
          <w:rFonts w:eastAsia="Times New Roman" w:cs="Arial"/>
          <w:lang w:eastAsia="en-GB"/>
        </w:rPr>
        <w:tab/>
      </w:r>
      <w:r w:rsidR="00EF133A" w:rsidRPr="00020C01">
        <w:rPr>
          <w:rFonts w:eastAsia="Times New Roman" w:cs="Arial"/>
          <w:lang w:eastAsia="en-GB"/>
        </w:rPr>
        <w:t>Amoxicillin 500mg TDS for 5 days</w:t>
      </w:r>
    </w:p>
    <w:p w:rsidR="00745410" w:rsidRPr="00020C01" w:rsidRDefault="00745410" w:rsidP="00745410">
      <w:pPr>
        <w:spacing w:after="0" w:line="240" w:lineRule="auto"/>
        <w:rPr>
          <w:rFonts w:eastAsia="Times New Roman" w:cs="Arial"/>
          <w:lang w:eastAsia="en-GB"/>
        </w:rPr>
      </w:pPr>
    </w:p>
    <w:p w:rsidR="003D7185" w:rsidRDefault="00E871FF" w:rsidP="00745410">
      <w:pPr>
        <w:spacing w:after="0" w:line="240" w:lineRule="auto"/>
        <w:ind w:left="1440" w:hanging="1440"/>
        <w:rPr>
          <w:rFonts w:eastAsia="Times New Roman" w:cs="Arial"/>
          <w:lang w:eastAsia="en-GB"/>
        </w:rPr>
      </w:pPr>
      <w:r>
        <w:rPr>
          <w:rFonts w:eastAsia="Times New Roman" w:cs="Arial"/>
          <w:lang w:eastAsia="en-GB"/>
        </w:rPr>
        <w:t>2</w:t>
      </w:r>
      <w:r w:rsidRPr="00E871FF">
        <w:rPr>
          <w:rFonts w:eastAsia="Times New Roman" w:cs="Arial"/>
          <w:sz w:val="14"/>
          <w:szCs w:val="14"/>
          <w:lang w:eastAsia="en-GB"/>
        </w:rPr>
        <w:t>nd</w:t>
      </w:r>
      <w:r w:rsidRPr="00E871FF">
        <w:rPr>
          <w:rFonts w:eastAsia="Times New Roman" w:cs="Arial"/>
          <w:lang w:eastAsia="en-GB"/>
        </w:rPr>
        <w:t xml:space="preserve"> Line</w:t>
      </w:r>
      <w:r w:rsidR="003D7185">
        <w:rPr>
          <w:rFonts w:eastAsia="Times New Roman" w:cs="Arial"/>
          <w:lang w:eastAsia="en-GB"/>
        </w:rPr>
        <w:tab/>
      </w:r>
      <w:r w:rsidR="00EF133A" w:rsidRPr="00020C01">
        <w:rPr>
          <w:rFonts w:eastAsia="Times New Roman" w:cs="Arial"/>
          <w:lang w:eastAsia="en-GB"/>
        </w:rPr>
        <w:t xml:space="preserve">Doxycycline </w:t>
      </w:r>
      <w:r w:rsidR="00DB33C4">
        <w:rPr>
          <w:rFonts w:eastAsia="Times New Roman" w:cs="Arial"/>
          <w:lang w:eastAsia="en-GB"/>
        </w:rPr>
        <w:t>200mg</w:t>
      </w:r>
      <w:r w:rsidR="00EF133A" w:rsidRPr="00020C01">
        <w:rPr>
          <w:rFonts w:eastAsia="Times New Roman" w:cs="Arial"/>
          <w:lang w:eastAsia="en-GB"/>
        </w:rPr>
        <w:t xml:space="preserve"> OD </w:t>
      </w:r>
      <w:r w:rsidR="00DB33C4">
        <w:rPr>
          <w:rFonts w:eastAsia="Times New Roman" w:cs="Arial"/>
          <w:lang w:eastAsia="en-GB"/>
        </w:rPr>
        <w:t xml:space="preserve">on day 1, </w:t>
      </w:r>
      <w:r w:rsidR="009A480E">
        <w:rPr>
          <w:rFonts w:eastAsia="Times New Roman" w:cs="Arial"/>
          <w:lang w:eastAsia="en-GB"/>
        </w:rPr>
        <w:t xml:space="preserve">then </w:t>
      </w:r>
      <w:r w:rsidR="00DB33C4">
        <w:rPr>
          <w:rFonts w:eastAsia="Times New Roman" w:cs="Arial"/>
          <w:lang w:eastAsia="en-GB"/>
        </w:rPr>
        <w:t>100mg</w:t>
      </w:r>
      <w:r w:rsidR="00780391">
        <w:rPr>
          <w:rFonts w:eastAsia="Times New Roman" w:cs="Arial"/>
          <w:lang w:eastAsia="en-GB"/>
        </w:rPr>
        <w:t xml:space="preserve"> OD </w:t>
      </w:r>
      <w:r w:rsidR="009A480E">
        <w:rPr>
          <w:rFonts w:eastAsia="Times New Roman" w:cs="Arial"/>
          <w:lang w:eastAsia="en-GB"/>
        </w:rPr>
        <w:t xml:space="preserve">from day 2 to complete 5 day course. </w:t>
      </w:r>
    </w:p>
    <w:p w:rsidR="00E871FF" w:rsidRDefault="009A480E" w:rsidP="00745410">
      <w:pPr>
        <w:spacing w:after="0" w:line="240" w:lineRule="auto"/>
        <w:ind w:left="720" w:firstLine="720"/>
        <w:rPr>
          <w:rFonts w:eastAsia="Times New Roman" w:cs="Arial"/>
          <w:lang w:eastAsia="en-GB"/>
        </w:rPr>
      </w:pPr>
      <w:r w:rsidRPr="00020C01">
        <w:rPr>
          <w:rFonts w:eastAsia="Times New Roman" w:cs="Arial"/>
          <w:lang w:eastAsia="en-GB"/>
        </w:rPr>
        <w:t>(</w:t>
      </w:r>
      <w:r>
        <w:rPr>
          <w:rFonts w:eastAsia="Times New Roman" w:cs="Arial"/>
          <w:lang w:eastAsia="en-GB"/>
        </w:rPr>
        <w:t xml:space="preserve">If </w:t>
      </w:r>
      <w:r w:rsidRPr="00020C01">
        <w:rPr>
          <w:rFonts w:eastAsia="Times New Roman" w:cs="Arial"/>
          <w:lang w:eastAsia="en-GB"/>
        </w:rPr>
        <w:t>penicillin allergy</w:t>
      </w:r>
      <w:r>
        <w:rPr>
          <w:rFonts w:eastAsia="Times New Roman" w:cs="Arial"/>
          <w:lang w:eastAsia="en-GB"/>
        </w:rPr>
        <w:t xml:space="preserve"> or recent failure to amoxicillin</w:t>
      </w:r>
      <w:r w:rsidRPr="00020C01">
        <w:rPr>
          <w:rFonts w:eastAsia="Times New Roman" w:cs="Arial"/>
          <w:lang w:eastAsia="en-GB"/>
        </w:rPr>
        <w:t>)</w:t>
      </w:r>
    </w:p>
    <w:p w:rsidR="00E871FF" w:rsidRDefault="00E871FF" w:rsidP="00E871FF">
      <w:pPr>
        <w:ind w:left="284"/>
        <w:rPr>
          <w:rFonts w:eastAsia="Times New Roman" w:cs="Arial"/>
          <w:lang w:eastAsia="en-GB"/>
        </w:rPr>
      </w:pPr>
    </w:p>
    <w:p w:rsidR="00830B7A" w:rsidRDefault="00B91C92" w:rsidP="00745410">
      <w:pPr>
        <w:jc w:val="both"/>
        <w:rPr>
          <w:rFonts w:eastAsia="Times New Roman" w:cs="Arial"/>
          <w:lang w:eastAsia="en-GB"/>
        </w:rPr>
      </w:pPr>
      <w:r>
        <w:rPr>
          <w:rFonts w:eastAsia="Times New Roman" w:cs="Arial"/>
          <w:lang w:eastAsia="en-GB"/>
        </w:rPr>
        <w:t>Advise patient to seek</w:t>
      </w:r>
      <w:r w:rsidR="00EF133A" w:rsidRPr="00020C01">
        <w:rPr>
          <w:rFonts w:eastAsia="Times New Roman" w:cs="Arial"/>
          <w:lang w:eastAsia="en-GB"/>
        </w:rPr>
        <w:t xml:space="preserve"> further medical attention if their symptoms do not begin to improve within 3 days of starting antibiotic, or if symptoms worsen. </w:t>
      </w:r>
    </w:p>
    <w:p w:rsidR="00E26197" w:rsidRDefault="00E26197" w:rsidP="00745410">
      <w:pPr>
        <w:jc w:val="both"/>
        <w:rPr>
          <w:rFonts w:eastAsia="Times New Roman" w:cs="Arial"/>
          <w:lang w:eastAsia="en-GB"/>
        </w:rPr>
      </w:pPr>
      <w:r>
        <w:rPr>
          <w:rFonts w:eastAsia="Times New Roman" w:cs="Arial"/>
          <w:lang w:eastAsia="en-GB"/>
        </w:rPr>
        <w:t>Advise patient that if they start their rescue pack, they must contact their GP practice/practice nurse to inform them they are less well and have started the rescue pack. Alternatively patients under the care of the community respiratory service may contact them to inform them they are less well and have started the rescue pack.</w:t>
      </w:r>
    </w:p>
    <w:p w:rsidR="00E26197" w:rsidRPr="00E26197" w:rsidRDefault="006B72FD" w:rsidP="00745410">
      <w:pPr>
        <w:jc w:val="both"/>
        <w:rPr>
          <w:rFonts w:eastAsia="Times New Roman" w:cs="Arial"/>
          <w:lang w:eastAsia="en-GB"/>
        </w:rPr>
      </w:pPr>
      <w:r w:rsidRPr="00020C01">
        <w:rPr>
          <w:rFonts w:eastAsia="Times New Roman" w:cs="Arial"/>
          <w:lang w:eastAsia="en-GB"/>
        </w:rPr>
        <w:t xml:space="preserve">Monitor usage </w:t>
      </w:r>
      <w:r w:rsidR="00830B7A">
        <w:rPr>
          <w:rFonts w:eastAsia="Times New Roman" w:cs="Arial"/>
          <w:lang w:eastAsia="en-GB"/>
        </w:rPr>
        <w:t xml:space="preserve">of rescue packs </w:t>
      </w:r>
      <w:r w:rsidRPr="00020C01">
        <w:rPr>
          <w:rFonts w:eastAsia="Times New Roman" w:cs="Arial"/>
          <w:lang w:eastAsia="en-GB"/>
        </w:rPr>
        <w:t xml:space="preserve">and consider referral to the </w:t>
      </w:r>
      <w:r w:rsidR="00020C01" w:rsidRPr="00020C01">
        <w:rPr>
          <w:rFonts w:eastAsia="Times New Roman" w:cs="Arial"/>
          <w:b/>
          <w:lang w:eastAsia="en-GB"/>
        </w:rPr>
        <w:t xml:space="preserve">community </w:t>
      </w:r>
      <w:r w:rsidR="00B91C92">
        <w:rPr>
          <w:rFonts w:eastAsia="Times New Roman" w:cs="Arial"/>
          <w:b/>
          <w:lang w:eastAsia="en-GB"/>
        </w:rPr>
        <w:t>respiratory service</w:t>
      </w:r>
      <w:r w:rsidR="00830B7A">
        <w:rPr>
          <w:rFonts w:eastAsia="Times New Roman" w:cs="Arial"/>
          <w:b/>
          <w:lang w:eastAsia="en-GB"/>
        </w:rPr>
        <w:t xml:space="preserve">. </w:t>
      </w:r>
    </w:p>
    <w:p w:rsidR="00745410" w:rsidRDefault="00745410" w:rsidP="00745410">
      <w:pPr>
        <w:jc w:val="both"/>
        <w:rPr>
          <w:u w:val="single"/>
        </w:rPr>
      </w:pPr>
    </w:p>
    <w:p w:rsidR="00523A0E" w:rsidRPr="009507FD" w:rsidRDefault="009844B9" w:rsidP="00745410">
      <w:pPr>
        <w:jc w:val="both"/>
        <w:rPr>
          <w:rFonts w:eastAsia="Times New Roman" w:cs="Arial"/>
          <w:lang w:eastAsia="en-GB"/>
        </w:rPr>
      </w:pPr>
      <w:r w:rsidRPr="009507FD">
        <w:rPr>
          <w:u w:val="single"/>
        </w:rPr>
        <w:lastRenderedPageBreak/>
        <w:t>References</w:t>
      </w:r>
    </w:p>
    <w:p w:rsidR="009507FD" w:rsidRPr="009507FD" w:rsidRDefault="009F3C6A" w:rsidP="00DB471B">
      <w:pPr>
        <w:pStyle w:val="ListParagraph"/>
        <w:numPr>
          <w:ilvl w:val="0"/>
          <w:numId w:val="3"/>
        </w:numPr>
        <w:autoSpaceDE w:val="0"/>
        <w:autoSpaceDN w:val="0"/>
        <w:adjustRightInd w:val="0"/>
        <w:spacing w:after="0" w:line="240" w:lineRule="auto"/>
        <w:rPr>
          <w:rFonts w:cs="Lato"/>
        </w:rPr>
      </w:pPr>
      <w:r w:rsidRPr="009507FD">
        <w:t>Chronic obstructive pulmonary disease in over 16s: diagnosis and management [</w:t>
      </w:r>
      <w:r w:rsidRPr="009507FD">
        <w:rPr>
          <w:rStyle w:val="prod-title2"/>
        </w:rPr>
        <w:t>Clinical guideline [CG101]</w:t>
      </w:r>
      <w:r w:rsidR="00020C01" w:rsidRPr="009507FD">
        <w:rPr>
          <w:rStyle w:val="prod-title2"/>
        </w:rPr>
        <w:t>.</w:t>
      </w:r>
      <w:r w:rsidR="00E974C4" w:rsidRPr="009507FD">
        <w:rPr>
          <w:rStyle w:val="prod-title2"/>
        </w:rPr>
        <w:t xml:space="preserve"> </w:t>
      </w:r>
      <w:r w:rsidR="009507FD" w:rsidRPr="009507FD">
        <w:rPr>
          <w:rStyle w:val="partner-brand2"/>
          <w:rFonts w:cs="Helvetica"/>
        </w:rPr>
        <w:t>National Institute of Clinical Excellence (NICE).</w:t>
      </w:r>
      <w:r w:rsidR="00E974C4" w:rsidRPr="009507FD">
        <w:rPr>
          <w:rFonts w:cs="Lato"/>
        </w:rPr>
        <w:t xml:space="preserve"> 23 June 2016. </w:t>
      </w:r>
      <w:r w:rsidR="009507FD" w:rsidRPr="009507FD">
        <w:rPr>
          <w:rFonts w:cs="Lato"/>
        </w:rPr>
        <w:t xml:space="preserve">Available at: </w:t>
      </w:r>
      <w:hyperlink r:id="rId15" w:history="1">
        <w:r w:rsidR="00DB471B" w:rsidRPr="008870B2">
          <w:rPr>
            <w:rStyle w:val="Hyperlink"/>
            <w:rFonts w:cs="Lato"/>
          </w:rPr>
          <w:t>https://www.nice.org.uk/guidance/cg101</w:t>
        </w:r>
      </w:hyperlink>
      <w:r w:rsidR="00DB471B">
        <w:rPr>
          <w:rFonts w:cs="Lato"/>
        </w:rPr>
        <w:t xml:space="preserve"> </w:t>
      </w:r>
    </w:p>
    <w:p w:rsidR="00747778" w:rsidRPr="009507FD" w:rsidRDefault="00747778" w:rsidP="00DB471B">
      <w:pPr>
        <w:pStyle w:val="Heading1"/>
        <w:numPr>
          <w:ilvl w:val="0"/>
          <w:numId w:val="3"/>
        </w:numPr>
        <w:rPr>
          <w:rFonts w:asciiTheme="minorHAnsi" w:hAnsiTheme="minorHAnsi" w:cs="Helvetica"/>
          <w:b w:val="0"/>
          <w:color w:val="auto"/>
          <w:sz w:val="22"/>
          <w:szCs w:val="22"/>
        </w:rPr>
      </w:pPr>
      <w:r w:rsidRPr="009507FD">
        <w:rPr>
          <w:rFonts w:asciiTheme="minorHAnsi" w:hAnsiTheme="minorHAnsi" w:cs="Helvetica"/>
          <w:b w:val="0"/>
          <w:color w:val="auto"/>
          <w:sz w:val="22"/>
          <w:szCs w:val="22"/>
        </w:rPr>
        <w:t>Smoking cessation</w:t>
      </w:r>
      <w:r w:rsidR="00A76BF9" w:rsidRPr="009507FD">
        <w:rPr>
          <w:rFonts w:asciiTheme="minorHAnsi" w:hAnsiTheme="minorHAnsi" w:cs="Helvetica"/>
          <w:b w:val="0"/>
          <w:color w:val="auto"/>
          <w:sz w:val="22"/>
          <w:szCs w:val="22"/>
        </w:rPr>
        <w:t xml:space="preserve"> - </w:t>
      </w:r>
      <w:r w:rsidR="00A76BF9" w:rsidRPr="009507FD">
        <w:rPr>
          <w:rStyle w:val="partner-brand2"/>
          <w:rFonts w:asciiTheme="minorHAnsi" w:hAnsiTheme="minorHAnsi" w:cs="Helvetica"/>
          <w:b w:val="0"/>
          <w:color w:val="auto"/>
          <w:sz w:val="22"/>
          <w:szCs w:val="22"/>
        </w:rPr>
        <w:t>Clinical Knowledge Summaries.</w:t>
      </w:r>
      <w:r w:rsidR="00A76BF9" w:rsidRPr="009507FD">
        <w:rPr>
          <w:rFonts w:asciiTheme="minorHAnsi" w:hAnsiTheme="minorHAnsi" w:cs="Helvetica"/>
          <w:b w:val="0"/>
          <w:color w:val="auto"/>
          <w:sz w:val="22"/>
          <w:szCs w:val="22"/>
        </w:rPr>
        <w:t xml:space="preserve"> </w:t>
      </w:r>
      <w:r w:rsidR="009507FD" w:rsidRPr="009507FD">
        <w:rPr>
          <w:rStyle w:val="partner-brand2"/>
          <w:rFonts w:asciiTheme="minorHAnsi" w:hAnsiTheme="minorHAnsi" w:cs="Helvetica"/>
          <w:b w:val="0"/>
          <w:color w:val="auto"/>
          <w:sz w:val="22"/>
          <w:szCs w:val="22"/>
        </w:rPr>
        <w:t>National Institute of Clinical E</w:t>
      </w:r>
      <w:r w:rsidR="00A76BF9" w:rsidRPr="009507FD">
        <w:rPr>
          <w:rStyle w:val="partner-brand2"/>
          <w:rFonts w:asciiTheme="minorHAnsi" w:hAnsiTheme="minorHAnsi" w:cs="Helvetica"/>
          <w:b w:val="0"/>
          <w:color w:val="auto"/>
          <w:sz w:val="22"/>
          <w:szCs w:val="22"/>
        </w:rPr>
        <w:t>xcellence (NICE)</w:t>
      </w:r>
      <w:r w:rsidR="009507FD" w:rsidRPr="009507FD">
        <w:rPr>
          <w:rStyle w:val="partner-brand2"/>
          <w:rFonts w:asciiTheme="minorHAnsi" w:hAnsiTheme="minorHAnsi" w:cs="Helvetica"/>
          <w:b w:val="0"/>
          <w:color w:val="auto"/>
          <w:sz w:val="22"/>
          <w:szCs w:val="22"/>
        </w:rPr>
        <w:t>.</w:t>
      </w:r>
      <w:r w:rsidR="00A76BF9" w:rsidRPr="009507FD">
        <w:rPr>
          <w:rStyle w:val="lastrevision"/>
          <w:rFonts w:asciiTheme="minorHAnsi" w:hAnsiTheme="minorHAnsi" w:cs="Helvetica"/>
          <w:b w:val="0"/>
          <w:color w:val="auto"/>
          <w:sz w:val="22"/>
          <w:szCs w:val="22"/>
        </w:rPr>
        <w:t xml:space="preserve"> October 2012</w:t>
      </w:r>
      <w:r w:rsidRPr="009507FD">
        <w:rPr>
          <w:rStyle w:val="lastrevision"/>
          <w:rFonts w:asciiTheme="minorHAnsi" w:hAnsiTheme="minorHAnsi" w:cs="Helvetica"/>
          <w:b w:val="0"/>
          <w:color w:val="auto"/>
          <w:sz w:val="22"/>
          <w:szCs w:val="22"/>
        </w:rPr>
        <w:t xml:space="preserve">. </w:t>
      </w:r>
      <w:r w:rsidR="00A76BF9" w:rsidRPr="009507FD">
        <w:rPr>
          <w:rStyle w:val="lastrevision"/>
          <w:rFonts w:asciiTheme="minorHAnsi" w:hAnsiTheme="minorHAnsi" w:cs="Helvetica"/>
          <w:b w:val="0"/>
          <w:color w:val="auto"/>
          <w:sz w:val="22"/>
          <w:szCs w:val="22"/>
        </w:rPr>
        <w:t xml:space="preserve">Available at: </w:t>
      </w:r>
      <w:hyperlink r:id="rId16" w:anchor="!management" w:history="1">
        <w:r w:rsidR="00DB471B" w:rsidRPr="008870B2">
          <w:rPr>
            <w:rStyle w:val="Hyperlink"/>
            <w:rFonts w:asciiTheme="minorHAnsi" w:hAnsiTheme="minorHAnsi" w:cs="Helvetica"/>
            <w:b w:val="0"/>
            <w:sz w:val="22"/>
            <w:szCs w:val="22"/>
          </w:rPr>
          <w:t>https://cks.nice.org.uk/smoking-cessation#!management</w:t>
        </w:r>
      </w:hyperlink>
      <w:r w:rsidR="00DB471B">
        <w:rPr>
          <w:rStyle w:val="lastrevision"/>
          <w:rFonts w:asciiTheme="minorHAnsi" w:hAnsiTheme="minorHAnsi" w:cs="Helvetica"/>
          <w:b w:val="0"/>
          <w:color w:val="auto"/>
          <w:sz w:val="22"/>
          <w:szCs w:val="22"/>
        </w:rPr>
        <w:t xml:space="preserve"> </w:t>
      </w:r>
    </w:p>
    <w:p w:rsidR="00996BC4" w:rsidRPr="00996BC4" w:rsidRDefault="00996BC4" w:rsidP="00DB471B">
      <w:pPr>
        <w:pStyle w:val="Heading1"/>
        <w:numPr>
          <w:ilvl w:val="0"/>
          <w:numId w:val="3"/>
        </w:numPr>
        <w:rPr>
          <w:rFonts w:asciiTheme="minorHAnsi" w:hAnsiTheme="minorHAnsi" w:cs="Helvetica"/>
          <w:b w:val="0"/>
          <w:color w:val="FF0000"/>
          <w:sz w:val="22"/>
          <w:szCs w:val="22"/>
        </w:rPr>
      </w:pPr>
      <w:r w:rsidRPr="00996BC4">
        <w:rPr>
          <w:rFonts w:asciiTheme="minorHAnsi" w:hAnsiTheme="minorHAnsi" w:cs="Arial"/>
          <w:b w:val="0"/>
          <w:sz w:val="22"/>
          <w:szCs w:val="22"/>
          <w:lang w:val="en-US"/>
        </w:rPr>
        <w:t>Asthma, COPD, and Asthma-COPD Overlap Syndrome</w:t>
      </w:r>
      <w:r w:rsidRPr="00996BC4">
        <w:rPr>
          <w:rFonts w:asciiTheme="minorHAnsi" w:hAnsiTheme="minorHAnsi" w:cs="Helvetica"/>
          <w:b w:val="0"/>
          <w:color w:val="FF0000"/>
          <w:sz w:val="22"/>
          <w:szCs w:val="22"/>
        </w:rPr>
        <w:t xml:space="preserve">. </w:t>
      </w:r>
      <w:r w:rsidRPr="00996BC4">
        <w:rPr>
          <w:rFonts w:asciiTheme="minorHAnsi" w:hAnsiTheme="minorHAnsi" w:cs="Helvetica"/>
          <w:b w:val="0"/>
          <w:color w:val="auto"/>
          <w:sz w:val="22"/>
          <w:szCs w:val="22"/>
        </w:rPr>
        <w:t xml:space="preserve">Global Initiative for Chronic Obstructive Lung Disease (GOLD). 2015. Available at: </w:t>
      </w:r>
      <w:hyperlink r:id="rId17" w:history="1">
        <w:r w:rsidR="00DB471B" w:rsidRPr="008870B2">
          <w:rPr>
            <w:rStyle w:val="Hyperlink"/>
            <w:rFonts w:asciiTheme="minorHAnsi" w:hAnsiTheme="minorHAnsi" w:cs="Helvetica"/>
            <w:b w:val="0"/>
            <w:sz w:val="22"/>
            <w:szCs w:val="22"/>
          </w:rPr>
          <w:t>https://goldcopd.org/asthma-copd-asthma-copd-overlap-syndrome/</w:t>
        </w:r>
      </w:hyperlink>
      <w:r w:rsidR="00DB471B">
        <w:rPr>
          <w:rFonts w:asciiTheme="minorHAnsi" w:hAnsiTheme="minorHAnsi" w:cs="Helvetica"/>
          <w:b w:val="0"/>
          <w:color w:val="auto"/>
          <w:sz w:val="22"/>
          <w:szCs w:val="22"/>
        </w:rPr>
        <w:t xml:space="preserve"> </w:t>
      </w:r>
    </w:p>
    <w:p w:rsidR="00F73AB5" w:rsidRPr="00DB471B" w:rsidRDefault="0084396F" w:rsidP="00DB471B">
      <w:pPr>
        <w:pStyle w:val="Heading1"/>
        <w:numPr>
          <w:ilvl w:val="0"/>
          <w:numId w:val="3"/>
        </w:numPr>
        <w:rPr>
          <w:rFonts w:asciiTheme="minorHAnsi" w:hAnsiTheme="minorHAnsi" w:cs="Helvetica"/>
          <w:b w:val="0"/>
          <w:color w:val="auto"/>
          <w:sz w:val="22"/>
          <w:szCs w:val="22"/>
        </w:rPr>
      </w:pPr>
      <w:r w:rsidRPr="009507FD">
        <w:rPr>
          <w:rFonts w:asciiTheme="minorHAnsi" w:hAnsiTheme="minorHAnsi" w:cs="Helvetica"/>
          <w:b w:val="0"/>
          <w:color w:val="auto"/>
          <w:sz w:val="22"/>
          <w:szCs w:val="22"/>
        </w:rPr>
        <w:t>Global strategy for diagnosis, management and prevention of chronic obs</w:t>
      </w:r>
      <w:r w:rsidR="00F73AB5">
        <w:rPr>
          <w:rFonts w:asciiTheme="minorHAnsi" w:hAnsiTheme="minorHAnsi" w:cs="Helvetica"/>
          <w:b w:val="0"/>
          <w:color w:val="auto"/>
          <w:sz w:val="22"/>
          <w:szCs w:val="22"/>
        </w:rPr>
        <w:t>tructive pulmonary disease, 2018</w:t>
      </w:r>
      <w:r w:rsidRPr="009507FD">
        <w:rPr>
          <w:rFonts w:asciiTheme="minorHAnsi" w:hAnsiTheme="minorHAnsi" w:cs="Helvetica"/>
          <w:b w:val="0"/>
          <w:color w:val="auto"/>
          <w:sz w:val="22"/>
          <w:szCs w:val="22"/>
        </w:rPr>
        <w:t xml:space="preserve"> report. </w:t>
      </w:r>
      <w:r w:rsidR="00A76BF9" w:rsidRPr="009507FD">
        <w:rPr>
          <w:rFonts w:asciiTheme="minorHAnsi" w:hAnsiTheme="minorHAnsi" w:cs="Helvetica"/>
          <w:b w:val="0"/>
          <w:color w:val="auto"/>
          <w:sz w:val="22"/>
          <w:szCs w:val="22"/>
        </w:rPr>
        <w:t>Global Initiative for Chronic Obstr</w:t>
      </w:r>
      <w:r w:rsidR="00F73AB5">
        <w:rPr>
          <w:rFonts w:asciiTheme="minorHAnsi" w:hAnsiTheme="minorHAnsi" w:cs="Helvetica"/>
          <w:b w:val="0"/>
          <w:color w:val="auto"/>
          <w:sz w:val="22"/>
          <w:szCs w:val="22"/>
        </w:rPr>
        <w:t>uctive Lung Disease (GOLD) 2018</w:t>
      </w:r>
      <w:r w:rsidR="00A76BF9" w:rsidRPr="009507FD">
        <w:rPr>
          <w:rFonts w:asciiTheme="minorHAnsi" w:hAnsiTheme="minorHAnsi" w:cs="Helvetica"/>
          <w:b w:val="0"/>
          <w:color w:val="auto"/>
          <w:sz w:val="22"/>
          <w:szCs w:val="22"/>
        </w:rPr>
        <w:t xml:space="preserve">. </w:t>
      </w:r>
      <w:r w:rsidR="00A76BF9" w:rsidRPr="00F73AB5">
        <w:rPr>
          <w:rFonts w:asciiTheme="minorHAnsi" w:hAnsiTheme="minorHAnsi" w:cs="Helvetica"/>
          <w:b w:val="0"/>
          <w:color w:val="auto"/>
          <w:sz w:val="22"/>
          <w:szCs w:val="22"/>
        </w:rPr>
        <w:t xml:space="preserve">Available at: </w:t>
      </w:r>
      <w:hyperlink r:id="rId18" w:history="1">
        <w:r w:rsidR="00DB471B" w:rsidRPr="00DB471B">
          <w:rPr>
            <w:rStyle w:val="Hyperlink"/>
            <w:rFonts w:asciiTheme="minorHAnsi" w:hAnsiTheme="minorHAnsi" w:cs="Helvetica"/>
            <w:b w:val="0"/>
            <w:sz w:val="22"/>
            <w:szCs w:val="22"/>
          </w:rPr>
          <w:t>https://goldcopd.org/wp-content/uploads/2017/11/GOLD-2018-v6.0-FINAL-revised-20-Nov_WMS.pdf</w:t>
        </w:r>
      </w:hyperlink>
    </w:p>
    <w:p w:rsidR="00F73AB5" w:rsidRPr="00F73AB5" w:rsidRDefault="00A76BF9" w:rsidP="00DB471B">
      <w:pPr>
        <w:pStyle w:val="Heading1"/>
        <w:numPr>
          <w:ilvl w:val="0"/>
          <w:numId w:val="3"/>
        </w:numPr>
        <w:rPr>
          <w:rFonts w:asciiTheme="minorHAnsi" w:hAnsiTheme="minorHAnsi" w:cs="Helvetica"/>
          <w:b w:val="0"/>
          <w:color w:val="auto"/>
          <w:sz w:val="22"/>
          <w:szCs w:val="22"/>
        </w:rPr>
      </w:pPr>
      <w:r w:rsidRPr="009507FD">
        <w:rPr>
          <w:rFonts w:asciiTheme="minorHAnsi" w:hAnsiTheme="minorHAnsi"/>
          <w:b w:val="0"/>
          <w:color w:val="auto"/>
          <w:sz w:val="22"/>
          <w:szCs w:val="22"/>
        </w:rPr>
        <w:t>MANAGEMENT OF INFECTION GUIDANCE FOR PRIMARY CARE ADAPTED FOR LOCAL USE. Brighton &amp; Hove CCG High We</w:t>
      </w:r>
      <w:r w:rsidR="000413C4">
        <w:rPr>
          <w:rFonts w:asciiTheme="minorHAnsi" w:hAnsiTheme="minorHAnsi"/>
          <w:b w:val="0"/>
          <w:color w:val="auto"/>
          <w:sz w:val="22"/>
          <w:szCs w:val="22"/>
        </w:rPr>
        <w:t>ald Lewes Havens CCG. Feb 18</w:t>
      </w:r>
      <w:r w:rsidRPr="009507FD">
        <w:rPr>
          <w:rFonts w:asciiTheme="minorHAnsi" w:hAnsiTheme="minorHAnsi"/>
          <w:b w:val="0"/>
          <w:color w:val="auto"/>
          <w:sz w:val="22"/>
          <w:szCs w:val="22"/>
        </w:rPr>
        <w:t xml:space="preserve">. Available at: </w:t>
      </w:r>
      <w:hyperlink r:id="rId19" w:history="1">
        <w:r w:rsidR="00DB471B" w:rsidRPr="008870B2">
          <w:rPr>
            <w:rStyle w:val="Hyperlink"/>
            <w:rFonts w:asciiTheme="minorHAnsi" w:hAnsiTheme="minorHAnsi"/>
            <w:b w:val="0"/>
            <w:sz w:val="22"/>
            <w:szCs w:val="22"/>
          </w:rPr>
          <w:t>https://www.gp.brightonandhoveccg.nhs.uk/files/antibiotics-primary-care-2018pdf</w:t>
        </w:r>
      </w:hyperlink>
      <w:r w:rsidR="00DB471B">
        <w:rPr>
          <w:rFonts w:asciiTheme="minorHAnsi" w:hAnsiTheme="minorHAnsi"/>
          <w:b w:val="0"/>
          <w:color w:val="auto"/>
          <w:sz w:val="22"/>
          <w:szCs w:val="22"/>
        </w:rPr>
        <w:t xml:space="preserve"> </w:t>
      </w:r>
    </w:p>
    <w:p w:rsidR="00A76BF9" w:rsidRPr="009507FD" w:rsidRDefault="00A76BF9" w:rsidP="00DB471B">
      <w:pPr>
        <w:pStyle w:val="Heading1"/>
        <w:numPr>
          <w:ilvl w:val="0"/>
          <w:numId w:val="3"/>
        </w:numPr>
        <w:rPr>
          <w:rFonts w:asciiTheme="minorHAnsi" w:hAnsiTheme="minorHAnsi" w:cs="Helvetica"/>
          <w:b w:val="0"/>
          <w:color w:val="auto"/>
          <w:sz w:val="22"/>
          <w:szCs w:val="22"/>
        </w:rPr>
      </w:pPr>
      <w:r w:rsidRPr="009507FD">
        <w:rPr>
          <w:rFonts w:asciiTheme="minorHAnsi" w:hAnsiTheme="minorHAnsi"/>
          <w:b w:val="0"/>
          <w:bCs w:val="0"/>
          <w:color w:val="auto"/>
          <w:sz w:val="22"/>
          <w:szCs w:val="22"/>
        </w:rPr>
        <w:t xml:space="preserve">Management of infection guidance for primary care for consultation and local adaptation. </w:t>
      </w:r>
      <w:r w:rsidRPr="009507FD">
        <w:rPr>
          <w:rFonts w:asciiTheme="minorHAnsi" w:hAnsiTheme="minorHAnsi"/>
          <w:b w:val="0"/>
          <w:color w:val="auto"/>
          <w:sz w:val="22"/>
          <w:szCs w:val="22"/>
        </w:rPr>
        <w:t xml:space="preserve">Public Health England. May 2017. </w:t>
      </w:r>
      <w:r w:rsidRPr="009507FD">
        <w:rPr>
          <w:rFonts w:asciiTheme="minorHAnsi" w:hAnsiTheme="minorHAnsi" w:cs="Helvetica"/>
          <w:b w:val="0"/>
          <w:color w:val="auto"/>
          <w:sz w:val="22"/>
          <w:szCs w:val="22"/>
        </w:rPr>
        <w:t>Available at:</w:t>
      </w:r>
      <w:r w:rsidRPr="009507FD">
        <w:rPr>
          <w:rFonts w:asciiTheme="minorHAnsi" w:hAnsiTheme="minorHAnsi"/>
          <w:b w:val="0"/>
          <w:bCs w:val="0"/>
          <w:color w:val="auto"/>
          <w:sz w:val="22"/>
          <w:szCs w:val="22"/>
        </w:rPr>
        <w:t xml:space="preserve"> </w:t>
      </w:r>
      <w:hyperlink r:id="rId20" w:history="1">
        <w:r w:rsidR="00DB471B" w:rsidRPr="00DB471B">
          <w:rPr>
            <w:rStyle w:val="Hyperlink"/>
            <w:rFonts w:asciiTheme="minorHAnsi" w:hAnsiTheme="minorHAnsi"/>
            <w:b w:val="0"/>
            <w:sz w:val="22"/>
            <w:szCs w:val="22"/>
          </w:rPr>
          <w:t>https://assets.publishing.service.gov.uk/government/uploads/system/uploads/attachment_data/file/664740/Managing_common_infections_guidance_for_consultation_and_adaptation.pdf</w:t>
        </w:r>
      </w:hyperlink>
      <w:r w:rsidR="00DB471B">
        <w:t xml:space="preserve"> </w:t>
      </w:r>
    </w:p>
    <w:bookmarkEnd w:id="0"/>
    <w:p w:rsidR="004D4A9B" w:rsidRPr="0084396F" w:rsidRDefault="004D4A9B" w:rsidP="004D4A9B">
      <w:pPr>
        <w:pStyle w:val="Heading1"/>
        <w:ind w:left="360"/>
        <w:rPr>
          <w:rFonts w:asciiTheme="minorHAnsi" w:hAnsiTheme="minorHAnsi" w:cs="Helvetica"/>
          <w:b w:val="0"/>
          <w:color w:val="auto"/>
          <w:sz w:val="22"/>
          <w:szCs w:val="22"/>
        </w:rPr>
      </w:pPr>
    </w:p>
    <w:sectPr w:rsidR="004D4A9B" w:rsidRPr="0084396F" w:rsidSect="009A74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93F" w:rsidRDefault="000A493F" w:rsidP="00F53636">
      <w:pPr>
        <w:spacing w:after="0" w:line="240" w:lineRule="auto"/>
      </w:pPr>
      <w:r>
        <w:separator/>
      </w:r>
    </w:p>
  </w:endnote>
  <w:endnote w:type="continuationSeparator" w:id="0">
    <w:p w:rsidR="000A493F" w:rsidRDefault="000A493F" w:rsidP="00F5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93F" w:rsidRDefault="000A493F" w:rsidP="00F53636">
      <w:pPr>
        <w:spacing w:after="0" w:line="240" w:lineRule="auto"/>
      </w:pPr>
      <w:r>
        <w:separator/>
      </w:r>
    </w:p>
  </w:footnote>
  <w:footnote w:type="continuationSeparator" w:id="0">
    <w:p w:rsidR="000A493F" w:rsidRDefault="000A493F" w:rsidP="00F53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7139"/>
    <w:multiLevelType w:val="hybridMultilevel"/>
    <w:tmpl w:val="7A44E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9153AC"/>
    <w:multiLevelType w:val="hybridMultilevel"/>
    <w:tmpl w:val="AA4484D8"/>
    <w:lvl w:ilvl="0" w:tplc="95A697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C62885"/>
    <w:multiLevelType w:val="hybridMultilevel"/>
    <w:tmpl w:val="3740EC12"/>
    <w:lvl w:ilvl="0" w:tplc="3382660C">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5C75332A"/>
    <w:multiLevelType w:val="hybridMultilevel"/>
    <w:tmpl w:val="0492A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FF772F"/>
    <w:multiLevelType w:val="hybridMultilevel"/>
    <w:tmpl w:val="4970C240"/>
    <w:lvl w:ilvl="0" w:tplc="DC5A15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2B42AB"/>
    <w:multiLevelType w:val="hybridMultilevel"/>
    <w:tmpl w:val="47644740"/>
    <w:lvl w:ilvl="0" w:tplc="B91CDC4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430623"/>
    <w:multiLevelType w:val="hybridMultilevel"/>
    <w:tmpl w:val="31CA7B46"/>
    <w:lvl w:ilvl="0" w:tplc="AC44435A">
      <w:start w:val="1"/>
      <w:numFmt w:val="decimal"/>
      <w:lvlText w:val="%1."/>
      <w:lvlJc w:val="left"/>
      <w:pPr>
        <w:ind w:left="720" w:hanging="360"/>
      </w:pPr>
      <w:rPr>
        <w:rFonts w:asciiTheme="minorHAnsi" w:eastAsiaTheme="minorHAnsi" w:hAnsiTheme="minorHAnsi" w:cstheme="minorBid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7D"/>
    <w:rsid w:val="00003B39"/>
    <w:rsid w:val="00017C16"/>
    <w:rsid w:val="00020C01"/>
    <w:rsid w:val="00033332"/>
    <w:rsid w:val="000413C4"/>
    <w:rsid w:val="0009170E"/>
    <w:rsid w:val="000A493F"/>
    <w:rsid w:val="000D6150"/>
    <w:rsid w:val="000F1B81"/>
    <w:rsid w:val="00100207"/>
    <w:rsid w:val="00114E67"/>
    <w:rsid w:val="00167103"/>
    <w:rsid w:val="00182D34"/>
    <w:rsid w:val="001C68D0"/>
    <w:rsid w:val="001E1DF2"/>
    <w:rsid w:val="001E6856"/>
    <w:rsid w:val="00205667"/>
    <w:rsid w:val="002070ED"/>
    <w:rsid w:val="00221AA6"/>
    <w:rsid w:val="0028773D"/>
    <w:rsid w:val="0029516F"/>
    <w:rsid w:val="002A7EE7"/>
    <w:rsid w:val="002C1205"/>
    <w:rsid w:val="00381C0B"/>
    <w:rsid w:val="003A2395"/>
    <w:rsid w:val="003B2267"/>
    <w:rsid w:val="003D7185"/>
    <w:rsid w:val="003E7DDB"/>
    <w:rsid w:val="004735A6"/>
    <w:rsid w:val="0048075D"/>
    <w:rsid w:val="004B230B"/>
    <w:rsid w:val="004D4A9B"/>
    <w:rsid w:val="004E0973"/>
    <w:rsid w:val="004E5A74"/>
    <w:rsid w:val="004F20FA"/>
    <w:rsid w:val="00500716"/>
    <w:rsid w:val="00502202"/>
    <w:rsid w:val="005024B0"/>
    <w:rsid w:val="00514145"/>
    <w:rsid w:val="00523A0E"/>
    <w:rsid w:val="005459B9"/>
    <w:rsid w:val="00577852"/>
    <w:rsid w:val="005942ED"/>
    <w:rsid w:val="005B6150"/>
    <w:rsid w:val="005E3219"/>
    <w:rsid w:val="00665689"/>
    <w:rsid w:val="006B22AC"/>
    <w:rsid w:val="006B72FD"/>
    <w:rsid w:val="006C775E"/>
    <w:rsid w:val="006D008E"/>
    <w:rsid w:val="006D47E5"/>
    <w:rsid w:val="006D4C29"/>
    <w:rsid w:val="006F1359"/>
    <w:rsid w:val="007143CB"/>
    <w:rsid w:val="00722B58"/>
    <w:rsid w:val="00745410"/>
    <w:rsid w:val="00747778"/>
    <w:rsid w:val="00757C1F"/>
    <w:rsid w:val="00780391"/>
    <w:rsid w:val="007E6FA4"/>
    <w:rsid w:val="007E7CA3"/>
    <w:rsid w:val="00805C6C"/>
    <w:rsid w:val="008214D0"/>
    <w:rsid w:val="00821FD6"/>
    <w:rsid w:val="00830B7A"/>
    <w:rsid w:val="00835881"/>
    <w:rsid w:val="008359E9"/>
    <w:rsid w:val="0084396F"/>
    <w:rsid w:val="00863A65"/>
    <w:rsid w:val="00885F68"/>
    <w:rsid w:val="008A57FC"/>
    <w:rsid w:val="008B2A0D"/>
    <w:rsid w:val="008C11EA"/>
    <w:rsid w:val="008C46C2"/>
    <w:rsid w:val="008D1433"/>
    <w:rsid w:val="008F74BA"/>
    <w:rsid w:val="00913659"/>
    <w:rsid w:val="00923E7D"/>
    <w:rsid w:val="009371A9"/>
    <w:rsid w:val="009507FD"/>
    <w:rsid w:val="00962D88"/>
    <w:rsid w:val="009706BC"/>
    <w:rsid w:val="00972B55"/>
    <w:rsid w:val="0097604F"/>
    <w:rsid w:val="009772AB"/>
    <w:rsid w:val="009844B9"/>
    <w:rsid w:val="00985B13"/>
    <w:rsid w:val="00995B3C"/>
    <w:rsid w:val="00996BC4"/>
    <w:rsid w:val="009A480E"/>
    <w:rsid w:val="009A74B6"/>
    <w:rsid w:val="009D64B7"/>
    <w:rsid w:val="009E73B1"/>
    <w:rsid w:val="009F3C6A"/>
    <w:rsid w:val="00A05343"/>
    <w:rsid w:val="00A24671"/>
    <w:rsid w:val="00A378CB"/>
    <w:rsid w:val="00A7616A"/>
    <w:rsid w:val="00A76BF9"/>
    <w:rsid w:val="00AD322C"/>
    <w:rsid w:val="00AE37D3"/>
    <w:rsid w:val="00AE4C21"/>
    <w:rsid w:val="00AF076E"/>
    <w:rsid w:val="00B46563"/>
    <w:rsid w:val="00B91C92"/>
    <w:rsid w:val="00BB4E8A"/>
    <w:rsid w:val="00C05048"/>
    <w:rsid w:val="00C700F1"/>
    <w:rsid w:val="00C72F34"/>
    <w:rsid w:val="00C8448B"/>
    <w:rsid w:val="00C93189"/>
    <w:rsid w:val="00CA6877"/>
    <w:rsid w:val="00CD1A78"/>
    <w:rsid w:val="00CD7A0E"/>
    <w:rsid w:val="00CF25C0"/>
    <w:rsid w:val="00D11DD0"/>
    <w:rsid w:val="00D7732D"/>
    <w:rsid w:val="00D944BB"/>
    <w:rsid w:val="00DB33C4"/>
    <w:rsid w:val="00DB471B"/>
    <w:rsid w:val="00DD6A6E"/>
    <w:rsid w:val="00DF2781"/>
    <w:rsid w:val="00E236B7"/>
    <w:rsid w:val="00E26197"/>
    <w:rsid w:val="00E45770"/>
    <w:rsid w:val="00E56388"/>
    <w:rsid w:val="00E86B17"/>
    <w:rsid w:val="00E871FF"/>
    <w:rsid w:val="00E920F6"/>
    <w:rsid w:val="00E974C4"/>
    <w:rsid w:val="00EF133A"/>
    <w:rsid w:val="00F14309"/>
    <w:rsid w:val="00F35B1F"/>
    <w:rsid w:val="00F41C90"/>
    <w:rsid w:val="00F53636"/>
    <w:rsid w:val="00F73AB5"/>
    <w:rsid w:val="00FA1BBF"/>
    <w:rsid w:val="00FB123B"/>
    <w:rsid w:val="00FC7F0F"/>
    <w:rsid w:val="00FE02F7"/>
    <w:rsid w:val="00FE6D6B"/>
    <w:rsid w:val="00FE7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3A0E"/>
    <w:pPr>
      <w:spacing w:before="100" w:beforeAutospacing="1" w:after="100" w:afterAutospacing="1" w:line="240" w:lineRule="auto"/>
      <w:outlineLvl w:val="0"/>
    </w:pPr>
    <w:rPr>
      <w:rFonts w:ascii="Verdana" w:eastAsia="Times New Roman" w:hAnsi="Verdana" w:cs="Times New Roman"/>
      <w:b/>
      <w:bCs/>
      <w:color w:val="000000"/>
      <w:kern w:val="36"/>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E7D"/>
    <w:rPr>
      <w:color w:val="0000FF" w:themeColor="hyperlink"/>
      <w:u w:val="single"/>
    </w:rPr>
  </w:style>
  <w:style w:type="paragraph" w:styleId="ListParagraph">
    <w:name w:val="List Paragraph"/>
    <w:basedOn w:val="Normal"/>
    <w:uiPriority w:val="34"/>
    <w:qFormat/>
    <w:rsid w:val="00923E7D"/>
    <w:pPr>
      <w:ind w:left="720"/>
      <w:contextualSpacing/>
    </w:pPr>
  </w:style>
  <w:style w:type="table" w:styleId="TableGrid">
    <w:name w:val="Table Grid"/>
    <w:basedOn w:val="TableNormal"/>
    <w:uiPriority w:val="59"/>
    <w:rsid w:val="00923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3A0E"/>
    <w:rPr>
      <w:rFonts w:ascii="Verdana" w:eastAsia="Times New Roman" w:hAnsi="Verdana" w:cs="Times New Roman"/>
      <w:b/>
      <w:bCs/>
      <w:color w:val="000000"/>
      <w:kern w:val="36"/>
      <w:sz w:val="34"/>
      <w:szCs w:val="34"/>
      <w:lang w:eastAsia="en-GB"/>
    </w:rPr>
  </w:style>
  <w:style w:type="character" w:styleId="Strong">
    <w:name w:val="Strong"/>
    <w:basedOn w:val="DefaultParagraphFont"/>
    <w:uiPriority w:val="22"/>
    <w:qFormat/>
    <w:rsid w:val="00523A0E"/>
    <w:rPr>
      <w:b/>
      <w:bCs/>
    </w:rPr>
  </w:style>
  <w:style w:type="paragraph" w:styleId="NormalWeb">
    <w:name w:val="Normal (Web)"/>
    <w:basedOn w:val="Normal"/>
    <w:uiPriority w:val="99"/>
    <w:unhideWhenUsed/>
    <w:rsid w:val="00523A0E"/>
    <w:pPr>
      <w:spacing w:after="0"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523A0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23A0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23A0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23A0E"/>
    <w:rPr>
      <w:rFonts w:ascii="Arial" w:eastAsia="Times New Roman" w:hAnsi="Arial" w:cs="Arial"/>
      <w:vanish/>
      <w:sz w:val="16"/>
      <w:szCs w:val="16"/>
      <w:lang w:eastAsia="en-GB"/>
    </w:rPr>
  </w:style>
  <w:style w:type="character" w:styleId="FollowedHyperlink">
    <w:name w:val="FollowedHyperlink"/>
    <w:basedOn w:val="DefaultParagraphFont"/>
    <w:uiPriority w:val="99"/>
    <w:semiHidden/>
    <w:unhideWhenUsed/>
    <w:rsid w:val="006D008E"/>
    <w:rPr>
      <w:color w:val="800080" w:themeColor="followedHyperlink"/>
      <w:u w:val="single"/>
    </w:rPr>
  </w:style>
  <w:style w:type="paragraph" w:styleId="BalloonText">
    <w:name w:val="Balloon Text"/>
    <w:basedOn w:val="Normal"/>
    <w:link w:val="BalloonTextChar"/>
    <w:uiPriority w:val="99"/>
    <w:semiHidden/>
    <w:unhideWhenUsed/>
    <w:rsid w:val="006F1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359"/>
    <w:rPr>
      <w:rFonts w:ascii="Tahoma" w:hAnsi="Tahoma" w:cs="Tahoma"/>
      <w:sz w:val="16"/>
      <w:szCs w:val="16"/>
    </w:rPr>
  </w:style>
  <w:style w:type="character" w:customStyle="1" w:styleId="lastrevision">
    <w:name w:val="last_revision"/>
    <w:basedOn w:val="DefaultParagraphFont"/>
    <w:rsid w:val="00747778"/>
  </w:style>
  <w:style w:type="character" w:customStyle="1" w:styleId="partner-brand2">
    <w:name w:val="partner-brand2"/>
    <w:basedOn w:val="DefaultParagraphFont"/>
    <w:rsid w:val="00747778"/>
  </w:style>
  <w:style w:type="character" w:customStyle="1" w:styleId="prod-title2">
    <w:name w:val="prod-title2"/>
    <w:basedOn w:val="DefaultParagraphFont"/>
    <w:rsid w:val="009F3C6A"/>
  </w:style>
  <w:style w:type="table" w:styleId="LightShading-Accent1">
    <w:name w:val="Light Shading Accent 1"/>
    <w:basedOn w:val="TableNormal"/>
    <w:uiPriority w:val="60"/>
    <w:rsid w:val="00FA1BB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FA1BB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FA1BB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laceholderText">
    <w:name w:val="Placeholder Text"/>
    <w:basedOn w:val="DefaultParagraphFont"/>
    <w:uiPriority w:val="99"/>
    <w:semiHidden/>
    <w:rsid w:val="003D7185"/>
    <w:rPr>
      <w:color w:val="808080"/>
    </w:rPr>
  </w:style>
  <w:style w:type="paragraph" w:styleId="Header">
    <w:name w:val="header"/>
    <w:basedOn w:val="Normal"/>
    <w:link w:val="HeaderChar"/>
    <w:uiPriority w:val="99"/>
    <w:unhideWhenUsed/>
    <w:rsid w:val="00F53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636"/>
  </w:style>
  <w:style w:type="paragraph" w:styleId="Footer">
    <w:name w:val="footer"/>
    <w:basedOn w:val="Normal"/>
    <w:link w:val="FooterChar"/>
    <w:uiPriority w:val="99"/>
    <w:unhideWhenUsed/>
    <w:rsid w:val="00F53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636"/>
  </w:style>
  <w:style w:type="paragraph" w:customStyle="1" w:styleId="Default">
    <w:name w:val="Default"/>
    <w:rsid w:val="00A76BF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3A0E"/>
    <w:pPr>
      <w:spacing w:before="100" w:beforeAutospacing="1" w:after="100" w:afterAutospacing="1" w:line="240" w:lineRule="auto"/>
      <w:outlineLvl w:val="0"/>
    </w:pPr>
    <w:rPr>
      <w:rFonts w:ascii="Verdana" w:eastAsia="Times New Roman" w:hAnsi="Verdana" w:cs="Times New Roman"/>
      <w:b/>
      <w:bCs/>
      <w:color w:val="000000"/>
      <w:kern w:val="36"/>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E7D"/>
    <w:rPr>
      <w:color w:val="0000FF" w:themeColor="hyperlink"/>
      <w:u w:val="single"/>
    </w:rPr>
  </w:style>
  <w:style w:type="paragraph" w:styleId="ListParagraph">
    <w:name w:val="List Paragraph"/>
    <w:basedOn w:val="Normal"/>
    <w:uiPriority w:val="34"/>
    <w:qFormat/>
    <w:rsid w:val="00923E7D"/>
    <w:pPr>
      <w:ind w:left="720"/>
      <w:contextualSpacing/>
    </w:pPr>
  </w:style>
  <w:style w:type="table" w:styleId="TableGrid">
    <w:name w:val="Table Grid"/>
    <w:basedOn w:val="TableNormal"/>
    <w:uiPriority w:val="59"/>
    <w:rsid w:val="00923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3A0E"/>
    <w:rPr>
      <w:rFonts w:ascii="Verdana" w:eastAsia="Times New Roman" w:hAnsi="Verdana" w:cs="Times New Roman"/>
      <w:b/>
      <w:bCs/>
      <w:color w:val="000000"/>
      <w:kern w:val="36"/>
      <w:sz w:val="34"/>
      <w:szCs w:val="34"/>
      <w:lang w:eastAsia="en-GB"/>
    </w:rPr>
  </w:style>
  <w:style w:type="character" w:styleId="Strong">
    <w:name w:val="Strong"/>
    <w:basedOn w:val="DefaultParagraphFont"/>
    <w:uiPriority w:val="22"/>
    <w:qFormat/>
    <w:rsid w:val="00523A0E"/>
    <w:rPr>
      <w:b/>
      <w:bCs/>
    </w:rPr>
  </w:style>
  <w:style w:type="paragraph" w:styleId="NormalWeb">
    <w:name w:val="Normal (Web)"/>
    <w:basedOn w:val="Normal"/>
    <w:uiPriority w:val="99"/>
    <w:unhideWhenUsed/>
    <w:rsid w:val="00523A0E"/>
    <w:pPr>
      <w:spacing w:after="0"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523A0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23A0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23A0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23A0E"/>
    <w:rPr>
      <w:rFonts w:ascii="Arial" w:eastAsia="Times New Roman" w:hAnsi="Arial" w:cs="Arial"/>
      <w:vanish/>
      <w:sz w:val="16"/>
      <w:szCs w:val="16"/>
      <w:lang w:eastAsia="en-GB"/>
    </w:rPr>
  </w:style>
  <w:style w:type="character" w:styleId="FollowedHyperlink">
    <w:name w:val="FollowedHyperlink"/>
    <w:basedOn w:val="DefaultParagraphFont"/>
    <w:uiPriority w:val="99"/>
    <w:semiHidden/>
    <w:unhideWhenUsed/>
    <w:rsid w:val="006D008E"/>
    <w:rPr>
      <w:color w:val="800080" w:themeColor="followedHyperlink"/>
      <w:u w:val="single"/>
    </w:rPr>
  </w:style>
  <w:style w:type="paragraph" w:styleId="BalloonText">
    <w:name w:val="Balloon Text"/>
    <w:basedOn w:val="Normal"/>
    <w:link w:val="BalloonTextChar"/>
    <w:uiPriority w:val="99"/>
    <w:semiHidden/>
    <w:unhideWhenUsed/>
    <w:rsid w:val="006F1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359"/>
    <w:rPr>
      <w:rFonts w:ascii="Tahoma" w:hAnsi="Tahoma" w:cs="Tahoma"/>
      <w:sz w:val="16"/>
      <w:szCs w:val="16"/>
    </w:rPr>
  </w:style>
  <w:style w:type="character" w:customStyle="1" w:styleId="lastrevision">
    <w:name w:val="last_revision"/>
    <w:basedOn w:val="DefaultParagraphFont"/>
    <w:rsid w:val="00747778"/>
  </w:style>
  <w:style w:type="character" w:customStyle="1" w:styleId="partner-brand2">
    <w:name w:val="partner-brand2"/>
    <w:basedOn w:val="DefaultParagraphFont"/>
    <w:rsid w:val="00747778"/>
  </w:style>
  <w:style w:type="character" w:customStyle="1" w:styleId="prod-title2">
    <w:name w:val="prod-title2"/>
    <w:basedOn w:val="DefaultParagraphFont"/>
    <w:rsid w:val="009F3C6A"/>
  </w:style>
  <w:style w:type="table" w:styleId="LightShading-Accent1">
    <w:name w:val="Light Shading Accent 1"/>
    <w:basedOn w:val="TableNormal"/>
    <w:uiPriority w:val="60"/>
    <w:rsid w:val="00FA1BB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FA1BB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FA1BB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laceholderText">
    <w:name w:val="Placeholder Text"/>
    <w:basedOn w:val="DefaultParagraphFont"/>
    <w:uiPriority w:val="99"/>
    <w:semiHidden/>
    <w:rsid w:val="003D7185"/>
    <w:rPr>
      <w:color w:val="808080"/>
    </w:rPr>
  </w:style>
  <w:style w:type="paragraph" w:styleId="Header">
    <w:name w:val="header"/>
    <w:basedOn w:val="Normal"/>
    <w:link w:val="HeaderChar"/>
    <w:uiPriority w:val="99"/>
    <w:unhideWhenUsed/>
    <w:rsid w:val="00F53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636"/>
  </w:style>
  <w:style w:type="paragraph" w:styleId="Footer">
    <w:name w:val="footer"/>
    <w:basedOn w:val="Normal"/>
    <w:link w:val="FooterChar"/>
    <w:uiPriority w:val="99"/>
    <w:unhideWhenUsed/>
    <w:rsid w:val="00F53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636"/>
  </w:style>
  <w:style w:type="paragraph" w:customStyle="1" w:styleId="Default">
    <w:name w:val="Default"/>
    <w:rsid w:val="00A76B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9718">
      <w:bodyDiv w:val="1"/>
      <w:marLeft w:val="0"/>
      <w:marRight w:val="0"/>
      <w:marTop w:val="0"/>
      <w:marBottom w:val="0"/>
      <w:divBdr>
        <w:top w:val="none" w:sz="0" w:space="0" w:color="auto"/>
        <w:left w:val="none" w:sz="0" w:space="0" w:color="auto"/>
        <w:bottom w:val="none" w:sz="0" w:space="0" w:color="auto"/>
        <w:right w:val="none" w:sz="0" w:space="0" w:color="auto"/>
      </w:divBdr>
      <w:divsChild>
        <w:div w:id="1988853078">
          <w:marLeft w:val="0"/>
          <w:marRight w:val="0"/>
          <w:marTop w:val="0"/>
          <w:marBottom w:val="0"/>
          <w:divBdr>
            <w:top w:val="none" w:sz="0" w:space="0" w:color="auto"/>
            <w:left w:val="none" w:sz="0" w:space="0" w:color="auto"/>
            <w:bottom w:val="none" w:sz="0" w:space="0" w:color="auto"/>
            <w:right w:val="none" w:sz="0" w:space="0" w:color="auto"/>
          </w:divBdr>
          <w:divsChild>
            <w:div w:id="89588779">
              <w:marLeft w:val="0"/>
              <w:marRight w:val="0"/>
              <w:marTop w:val="0"/>
              <w:marBottom w:val="0"/>
              <w:divBdr>
                <w:top w:val="none" w:sz="0" w:space="0" w:color="auto"/>
                <w:left w:val="none" w:sz="0" w:space="0" w:color="auto"/>
                <w:bottom w:val="none" w:sz="0" w:space="0" w:color="auto"/>
                <w:right w:val="none" w:sz="0" w:space="0" w:color="auto"/>
              </w:divBdr>
              <w:divsChild>
                <w:div w:id="1049459093">
                  <w:marLeft w:val="0"/>
                  <w:marRight w:val="0"/>
                  <w:marTop w:val="0"/>
                  <w:marBottom w:val="0"/>
                  <w:divBdr>
                    <w:top w:val="none" w:sz="0" w:space="0" w:color="auto"/>
                    <w:left w:val="none" w:sz="0" w:space="0" w:color="auto"/>
                    <w:bottom w:val="none" w:sz="0" w:space="0" w:color="auto"/>
                    <w:right w:val="none" w:sz="0" w:space="0" w:color="auto"/>
                  </w:divBdr>
                  <w:divsChild>
                    <w:div w:id="1124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339922">
      <w:bodyDiv w:val="1"/>
      <w:marLeft w:val="0"/>
      <w:marRight w:val="0"/>
      <w:marTop w:val="0"/>
      <w:marBottom w:val="0"/>
      <w:divBdr>
        <w:top w:val="none" w:sz="0" w:space="0" w:color="auto"/>
        <w:left w:val="none" w:sz="0" w:space="0" w:color="auto"/>
        <w:bottom w:val="none" w:sz="0" w:space="0" w:color="auto"/>
        <w:right w:val="none" w:sz="0" w:space="0" w:color="auto"/>
      </w:divBdr>
    </w:div>
    <w:div w:id="1040783177">
      <w:bodyDiv w:val="1"/>
      <w:marLeft w:val="0"/>
      <w:marRight w:val="0"/>
      <w:marTop w:val="0"/>
      <w:marBottom w:val="0"/>
      <w:divBdr>
        <w:top w:val="none" w:sz="0" w:space="0" w:color="auto"/>
        <w:left w:val="none" w:sz="0" w:space="0" w:color="auto"/>
        <w:bottom w:val="none" w:sz="0" w:space="0" w:color="auto"/>
        <w:right w:val="none" w:sz="0" w:space="0" w:color="auto"/>
      </w:divBdr>
    </w:div>
    <w:div w:id="1152911898">
      <w:bodyDiv w:val="1"/>
      <w:marLeft w:val="0"/>
      <w:marRight w:val="0"/>
      <w:marTop w:val="0"/>
      <w:marBottom w:val="0"/>
      <w:divBdr>
        <w:top w:val="none" w:sz="0" w:space="0" w:color="auto"/>
        <w:left w:val="none" w:sz="0" w:space="0" w:color="auto"/>
        <w:bottom w:val="none" w:sz="0" w:space="0" w:color="auto"/>
        <w:right w:val="none" w:sz="0" w:space="0" w:color="auto"/>
      </w:divBdr>
      <w:divsChild>
        <w:div w:id="759444338">
          <w:marLeft w:val="0"/>
          <w:marRight w:val="0"/>
          <w:marTop w:val="100"/>
          <w:marBottom w:val="100"/>
          <w:divBdr>
            <w:top w:val="none" w:sz="0" w:space="0" w:color="auto"/>
            <w:left w:val="none" w:sz="0" w:space="0" w:color="auto"/>
            <w:bottom w:val="none" w:sz="0" w:space="0" w:color="auto"/>
            <w:right w:val="none" w:sz="0" w:space="0" w:color="auto"/>
          </w:divBdr>
          <w:divsChild>
            <w:div w:id="945191148">
              <w:marLeft w:val="0"/>
              <w:marRight w:val="0"/>
              <w:marTop w:val="0"/>
              <w:marBottom w:val="0"/>
              <w:divBdr>
                <w:top w:val="single" w:sz="6" w:space="0" w:color="000000"/>
                <w:left w:val="single" w:sz="6" w:space="0" w:color="000000"/>
                <w:bottom w:val="single" w:sz="6" w:space="0" w:color="000000"/>
                <w:right w:val="single" w:sz="6" w:space="0" w:color="000000"/>
              </w:divBdr>
              <w:divsChild>
                <w:div w:id="1704792657">
                  <w:marLeft w:val="0"/>
                  <w:marRight w:val="0"/>
                  <w:marTop w:val="0"/>
                  <w:marBottom w:val="0"/>
                  <w:divBdr>
                    <w:top w:val="none" w:sz="0" w:space="0" w:color="auto"/>
                    <w:left w:val="none" w:sz="0" w:space="0" w:color="auto"/>
                    <w:bottom w:val="none" w:sz="0" w:space="0" w:color="auto"/>
                    <w:right w:val="none" w:sz="0" w:space="0" w:color="auto"/>
                  </w:divBdr>
                  <w:divsChild>
                    <w:div w:id="1750034078">
                      <w:marLeft w:val="0"/>
                      <w:marRight w:val="0"/>
                      <w:marTop w:val="0"/>
                      <w:marBottom w:val="0"/>
                      <w:divBdr>
                        <w:top w:val="none" w:sz="0" w:space="0" w:color="auto"/>
                        <w:left w:val="none" w:sz="0" w:space="0" w:color="auto"/>
                        <w:bottom w:val="none" w:sz="0" w:space="0" w:color="auto"/>
                        <w:right w:val="none" w:sz="0" w:space="0" w:color="auto"/>
                      </w:divBdr>
                      <w:divsChild>
                        <w:div w:id="1781728392">
                          <w:marLeft w:val="2700"/>
                          <w:marRight w:val="0"/>
                          <w:marTop w:val="0"/>
                          <w:marBottom w:val="0"/>
                          <w:divBdr>
                            <w:top w:val="none" w:sz="0" w:space="0" w:color="auto"/>
                            <w:left w:val="none" w:sz="0" w:space="0" w:color="auto"/>
                            <w:bottom w:val="none" w:sz="0" w:space="0" w:color="auto"/>
                            <w:right w:val="none" w:sz="0" w:space="0" w:color="auto"/>
                          </w:divBdr>
                          <w:divsChild>
                            <w:div w:id="542135054">
                              <w:marLeft w:val="0"/>
                              <w:marRight w:val="0"/>
                              <w:marTop w:val="0"/>
                              <w:marBottom w:val="0"/>
                              <w:divBdr>
                                <w:top w:val="none" w:sz="0" w:space="0" w:color="auto"/>
                                <w:left w:val="none" w:sz="0" w:space="0" w:color="auto"/>
                                <w:bottom w:val="none" w:sz="0" w:space="0" w:color="auto"/>
                                <w:right w:val="none" w:sz="0" w:space="0" w:color="auto"/>
                              </w:divBdr>
                              <w:divsChild>
                                <w:div w:id="1499230080">
                                  <w:marLeft w:val="0"/>
                                  <w:marRight w:val="0"/>
                                  <w:marTop w:val="0"/>
                                  <w:marBottom w:val="0"/>
                                  <w:divBdr>
                                    <w:top w:val="none" w:sz="0" w:space="0" w:color="auto"/>
                                    <w:left w:val="none" w:sz="0" w:space="0" w:color="auto"/>
                                    <w:bottom w:val="none" w:sz="0" w:space="0" w:color="auto"/>
                                    <w:right w:val="none" w:sz="0" w:space="0" w:color="auto"/>
                                  </w:divBdr>
                                  <w:divsChild>
                                    <w:div w:id="830296112">
                                      <w:marLeft w:val="0"/>
                                      <w:marRight w:val="0"/>
                                      <w:marTop w:val="0"/>
                                      <w:marBottom w:val="0"/>
                                      <w:divBdr>
                                        <w:top w:val="none" w:sz="0" w:space="0" w:color="auto"/>
                                        <w:left w:val="none" w:sz="0" w:space="0" w:color="auto"/>
                                        <w:bottom w:val="none" w:sz="0" w:space="0" w:color="auto"/>
                                        <w:right w:val="none" w:sz="0" w:space="0" w:color="auto"/>
                                      </w:divBdr>
                                    </w:div>
                                    <w:div w:id="19520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775164">
      <w:bodyDiv w:val="1"/>
      <w:marLeft w:val="0"/>
      <w:marRight w:val="0"/>
      <w:marTop w:val="0"/>
      <w:marBottom w:val="0"/>
      <w:divBdr>
        <w:top w:val="none" w:sz="0" w:space="0" w:color="auto"/>
        <w:left w:val="none" w:sz="0" w:space="0" w:color="auto"/>
        <w:bottom w:val="none" w:sz="0" w:space="0" w:color="auto"/>
        <w:right w:val="none" w:sz="0" w:space="0" w:color="auto"/>
      </w:divBdr>
      <w:divsChild>
        <w:div w:id="2116823446">
          <w:marLeft w:val="0"/>
          <w:marRight w:val="0"/>
          <w:marTop w:val="0"/>
          <w:marBottom w:val="0"/>
          <w:divBdr>
            <w:top w:val="none" w:sz="0" w:space="0" w:color="auto"/>
            <w:left w:val="none" w:sz="0" w:space="0" w:color="auto"/>
            <w:bottom w:val="none" w:sz="0" w:space="0" w:color="auto"/>
            <w:right w:val="none" w:sz="0" w:space="0" w:color="auto"/>
          </w:divBdr>
          <w:divsChild>
            <w:div w:id="1921598302">
              <w:marLeft w:val="0"/>
              <w:marRight w:val="0"/>
              <w:marTop w:val="0"/>
              <w:marBottom w:val="0"/>
              <w:divBdr>
                <w:top w:val="none" w:sz="0" w:space="0" w:color="auto"/>
                <w:left w:val="none" w:sz="0" w:space="0" w:color="auto"/>
                <w:bottom w:val="none" w:sz="0" w:space="0" w:color="auto"/>
                <w:right w:val="none" w:sz="0" w:space="0" w:color="auto"/>
              </w:divBdr>
              <w:divsChild>
                <w:div w:id="10191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p.brightonandhoveccg.nhs.uk/files/joint-formulary-inhalerspdf" TargetMode="External"/><Relationship Id="rId18" Type="http://schemas.openxmlformats.org/officeDocument/2006/relationships/hyperlink" Target="https://goldcopd.org/wp-content/uploads/2017/11/GOLD-2018-v6.0-FINAL-revised-20-Nov_WM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goldcopd.org/asthma-copd-asthma-copd-overlap-syndrome/" TargetMode="External"/><Relationship Id="rId17" Type="http://schemas.openxmlformats.org/officeDocument/2006/relationships/hyperlink" Target="https://goldcopd.org/asthma-copd-asthma-copd-overlap-syndrome/" TargetMode="External"/><Relationship Id="rId2" Type="http://schemas.openxmlformats.org/officeDocument/2006/relationships/numbering" Target="numbering.xml"/><Relationship Id="rId16" Type="http://schemas.openxmlformats.org/officeDocument/2006/relationships/hyperlink" Target="https://cks.nice.org.uk/smoking-cessation" TargetMode="External"/><Relationship Id="rId20" Type="http://schemas.openxmlformats.org/officeDocument/2006/relationships/hyperlink" Target="https://assets.publishing.service.gov.uk/government/uploads/system/uploads/attachment_data/file/664740/Managing_common_infections_guidance_for_consultation_and_adaptat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ww.bsuh.nhs.uk/clinical/teams-and-departments/smoking-cessation/smoking-cessation-referral-form-for-all-patients/" TargetMode="External"/><Relationship Id="rId5" Type="http://schemas.openxmlformats.org/officeDocument/2006/relationships/settings" Target="settings.xml"/><Relationship Id="rId15" Type="http://schemas.openxmlformats.org/officeDocument/2006/relationships/hyperlink" Target="https://www.nice.org.uk/guidance/cg101" TargetMode="External"/><Relationship Id="rId10" Type="http://schemas.openxmlformats.org/officeDocument/2006/relationships/image" Target="media/image2.emf"/><Relationship Id="rId19" Type="http://schemas.openxmlformats.org/officeDocument/2006/relationships/hyperlink" Target="https://www.gp.brightonandhoveccg.nhs.uk/files/antibiotics-primary-care-2018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gp.brightonandhoveccg.nhs.uk/files/joint-formulary-inhaler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5A77A-7BAF-4A0D-A277-E9086292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Jemma</dc:creator>
  <cp:lastModifiedBy>Rankin, Philip</cp:lastModifiedBy>
  <cp:revision>2</cp:revision>
  <cp:lastPrinted>2017-06-28T12:46:00Z</cp:lastPrinted>
  <dcterms:created xsi:type="dcterms:W3CDTF">2018-12-14T19:24:00Z</dcterms:created>
  <dcterms:modified xsi:type="dcterms:W3CDTF">2018-12-14T19:24:00Z</dcterms:modified>
</cp:coreProperties>
</file>