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55" w:rsidRPr="00B57655" w:rsidRDefault="000C3BDE">
      <w:pPr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</w:pPr>
      <w:r w:rsidRPr="00B57655">
        <w:rPr>
          <w:b/>
          <w:noProof/>
          <w:color w:val="0000FF"/>
          <w:sz w:val="56"/>
          <w:szCs w:val="56"/>
          <w:lang w:eastAsia="en-GB"/>
        </w:rPr>
        <w:drawing>
          <wp:inline distT="0" distB="0" distL="0" distR="0" wp14:anchorId="285AB4B3" wp14:editId="3AD2F6B8">
            <wp:extent cx="1840166" cy="1840166"/>
            <wp:effectExtent l="381000" t="400050" r="370205" b="389255"/>
            <wp:docPr id="1" name="irc_mi" descr="Image result for telephone receiv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 receiv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63446">
                      <a:off x="0" y="0"/>
                      <a:ext cx="1840166" cy="18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B57655" w:rsidRPr="00B57655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w:t>Call PSL o</w:t>
      </w:r>
      <w:r w:rsidR="00232693" w:rsidRPr="00232693">
        <w:rPr>
          <w:color w:val="1F497D"/>
          <w:lang w:eastAsia="en-GB"/>
        </w:rPr>
        <w:t xml:space="preserve"> </w:t>
      </w:r>
      <w:r w:rsidR="00B57655" w:rsidRPr="00B57655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w:t xml:space="preserve">n </w:t>
      </w:r>
    </w:p>
    <w:p w:rsidR="000C3BDE" w:rsidRPr="00B57655" w:rsidRDefault="00B57655" w:rsidP="00B57655">
      <w:pPr>
        <w:ind w:left="2880" w:firstLine="720"/>
        <w:rPr>
          <w:rFonts w:ascii="Berlin Sans FB Demi" w:hAnsi="Berlin Sans FB Demi"/>
          <w:b/>
          <w:noProof/>
          <w:color w:val="0000FF"/>
          <w:sz w:val="56"/>
          <w:szCs w:val="56"/>
          <w:lang w:eastAsia="en-GB"/>
        </w:rPr>
      </w:pPr>
      <w:r w:rsidRPr="00B57655">
        <w:rPr>
          <w:rFonts w:ascii="Berlin Sans FB Demi" w:hAnsi="Berlin Sans FB Demi"/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 wp14:anchorId="320E019D" wp14:editId="5E60BD46">
            <wp:simplePos x="1372235" y="5123180"/>
            <wp:positionH relativeFrom="margin">
              <wp:align>right</wp:align>
            </wp:positionH>
            <wp:positionV relativeFrom="margin">
              <wp:posOffset>4269424</wp:posOffset>
            </wp:positionV>
            <wp:extent cx="1936115" cy="1918970"/>
            <wp:effectExtent l="465773" t="467677" r="472757" b="472758"/>
            <wp:wrapSquare wrapText="bothSides"/>
            <wp:docPr id="2" name="irc_mi" descr="Image result for telephone receiv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ephone receiv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523586">
                      <a:off x="0" y="0"/>
                      <a:ext cx="193611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5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B57655">
        <w:rPr>
          <w:rFonts w:ascii="Berlin Sans FB Demi" w:hAnsi="Berlin Sans FB Demi"/>
          <w:b/>
          <w:noProof/>
          <w:color w:val="7030A0"/>
          <w:sz w:val="72"/>
          <w:szCs w:val="72"/>
          <w:lang w:eastAsia="en-GB"/>
        </w:rPr>
        <w:t>0300 1303045</w:t>
      </w:r>
    </w:p>
    <w:p w:rsidR="00B744B3" w:rsidRPr="00232693" w:rsidRDefault="00E77858" w:rsidP="00B57655">
      <w:pPr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We cover Brighton</w:t>
      </w:r>
      <w:r w:rsidR="00B57655" w:rsidRPr="00232693">
        <w:rPr>
          <w:b/>
          <w:color w:val="D60093"/>
          <w:sz w:val="36"/>
          <w:szCs w:val="36"/>
        </w:rPr>
        <w:t xml:space="preserve"> </w:t>
      </w:r>
      <w:r w:rsidR="002E1B43">
        <w:rPr>
          <w:b/>
          <w:color w:val="D60093"/>
          <w:sz w:val="36"/>
          <w:szCs w:val="36"/>
        </w:rPr>
        <w:t>&amp; Hove</w:t>
      </w:r>
      <w:bookmarkStart w:id="0" w:name="_GoBack"/>
      <w:bookmarkEnd w:id="0"/>
    </w:p>
    <w:p w:rsidR="00B57655" w:rsidRDefault="00B57655" w:rsidP="00B57655"/>
    <w:p w:rsidR="00B57655" w:rsidRPr="00232693" w:rsidRDefault="00B57655" w:rsidP="00B57655">
      <w:pPr>
        <w:rPr>
          <w:b/>
          <w:color w:val="7030A0"/>
          <w:sz w:val="36"/>
          <w:szCs w:val="36"/>
        </w:rPr>
      </w:pPr>
      <w:r w:rsidRPr="00232693">
        <w:rPr>
          <w:b/>
          <w:color w:val="7030A0"/>
          <w:sz w:val="36"/>
          <w:szCs w:val="36"/>
        </w:rPr>
        <w:t xml:space="preserve">Your time is </w:t>
      </w:r>
      <w:r w:rsidR="00232693" w:rsidRPr="00232693">
        <w:rPr>
          <w:b/>
          <w:color w:val="7030A0"/>
          <w:sz w:val="36"/>
          <w:szCs w:val="36"/>
        </w:rPr>
        <w:t>precious</w:t>
      </w:r>
      <w:r w:rsidRPr="00232693">
        <w:rPr>
          <w:b/>
          <w:color w:val="7030A0"/>
          <w:sz w:val="36"/>
          <w:szCs w:val="36"/>
        </w:rPr>
        <w:t>, so let us do the work for you</w:t>
      </w:r>
    </w:p>
    <w:p w:rsidR="00B57655" w:rsidRDefault="00B57655" w:rsidP="00B57655"/>
    <w:p w:rsidR="00B57655" w:rsidRDefault="00B57655" w:rsidP="00B57655"/>
    <w:p w:rsidR="00B57655" w:rsidRDefault="00B57655" w:rsidP="00B57655"/>
    <w:p w:rsidR="00B57655" w:rsidRPr="00232693" w:rsidRDefault="00232693" w:rsidP="00B57655">
      <w:pPr>
        <w:rPr>
          <w:b/>
          <w:color w:val="D60093"/>
          <w:sz w:val="28"/>
          <w:szCs w:val="28"/>
        </w:rPr>
      </w:pPr>
      <w:r w:rsidRPr="00232693">
        <w:rPr>
          <w:b/>
          <w:color w:val="D60093"/>
          <w:sz w:val="28"/>
          <w:szCs w:val="28"/>
        </w:rPr>
        <w:t>We can conference call to the following services</w:t>
      </w:r>
    </w:p>
    <w:p w:rsidR="00232693" w:rsidRDefault="00232693" w:rsidP="00B57655"/>
    <w:p w:rsidR="00731D46" w:rsidRDefault="00731D46" w:rsidP="00731D46">
      <w:pPr>
        <w:rPr>
          <w:rFonts w:ascii="Britannic Bold" w:hAnsi="Britannic Bold"/>
          <w:color w:val="7030A0"/>
        </w:rPr>
      </w:pPr>
      <w:r>
        <w:rPr>
          <w:rFonts w:ascii="Britannic Bold" w:hAnsi="Britannic Bold"/>
          <w:color w:val="7030A0"/>
        </w:rPr>
        <w:t>HOSPITALS</w:t>
      </w:r>
      <w:r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</w:p>
    <w:p w:rsidR="00232693" w:rsidRDefault="00232693" w:rsidP="00731D46">
      <w:pPr>
        <w:rPr>
          <w:rFonts w:ascii="Britannic Bold" w:hAnsi="Britannic Bold"/>
          <w:color w:val="7030A0"/>
        </w:rPr>
      </w:pPr>
      <w:r w:rsidRPr="00857352">
        <w:rPr>
          <w:rFonts w:ascii="Britannic Bold" w:hAnsi="Britannic Bold"/>
          <w:color w:val="7030A0"/>
        </w:rPr>
        <w:t>PATIENT TRANSPORT</w:t>
      </w:r>
    </w:p>
    <w:p w:rsidR="00232693" w:rsidRDefault="00232693" w:rsidP="00731D46">
      <w:pPr>
        <w:rPr>
          <w:rFonts w:ascii="Britannic Bold" w:hAnsi="Britannic Bold"/>
          <w:color w:val="7030A0"/>
        </w:rPr>
      </w:pPr>
      <w:r w:rsidRPr="00857352">
        <w:rPr>
          <w:rFonts w:ascii="Britannic Bold" w:hAnsi="Britannic Bold"/>
          <w:color w:val="7030A0"/>
        </w:rPr>
        <w:t>ROVING GP</w:t>
      </w:r>
      <w:r w:rsidRPr="00857352">
        <w:rPr>
          <w:rFonts w:ascii="Britannic Bold" w:hAnsi="Britannic Bold"/>
          <w:color w:val="7030A0"/>
        </w:rPr>
        <w:tab/>
      </w:r>
      <w:r w:rsidRPr="00857352">
        <w:rPr>
          <w:rFonts w:ascii="Britannic Bold" w:hAnsi="Britannic Bold"/>
          <w:color w:val="7030A0"/>
        </w:rPr>
        <w:tab/>
      </w:r>
      <w:r w:rsidRPr="00857352">
        <w:rPr>
          <w:rFonts w:ascii="Britannic Bold" w:hAnsi="Britannic Bold"/>
          <w:color w:val="7030A0"/>
        </w:rPr>
        <w:tab/>
      </w:r>
      <w:r w:rsidRPr="00857352">
        <w:rPr>
          <w:rFonts w:ascii="Britannic Bold" w:hAnsi="Britannic Bold"/>
          <w:color w:val="7030A0"/>
        </w:rPr>
        <w:tab/>
      </w:r>
      <w:r w:rsidRPr="00857352">
        <w:rPr>
          <w:rFonts w:ascii="Britannic Bold" w:hAnsi="Britannic Bold"/>
          <w:color w:val="7030A0"/>
        </w:rPr>
        <w:tab/>
      </w:r>
      <w:r w:rsidRPr="00857352"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</w:p>
    <w:p w:rsidR="00232693" w:rsidRPr="00857352" w:rsidRDefault="00232693" w:rsidP="00731D46">
      <w:pPr>
        <w:rPr>
          <w:rFonts w:ascii="Britannic Bold" w:hAnsi="Britannic Bold"/>
          <w:color w:val="7030A0"/>
        </w:rPr>
      </w:pPr>
      <w:r w:rsidRPr="00857352">
        <w:rPr>
          <w:rFonts w:ascii="Britannic Bold" w:hAnsi="Britannic Bold"/>
          <w:color w:val="7030A0"/>
        </w:rPr>
        <w:t>I.V THERAPY</w:t>
      </w:r>
    </w:p>
    <w:p w:rsidR="00232693" w:rsidRDefault="00232693" w:rsidP="00731D46">
      <w:pPr>
        <w:rPr>
          <w:rFonts w:ascii="Britannic Bold" w:hAnsi="Britannic Bold"/>
          <w:color w:val="7030A0"/>
        </w:rPr>
      </w:pPr>
      <w:r w:rsidRPr="00857352">
        <w:rPr>
          <w:rFonts w:ascii="Britannic Bold" w:hAnsi="Britannic Bold"/>
          <w:color w:val="7030A0"/>
        </w:rPr>
        <w:t>ULTRA SOUND APPOINTMENTS</w:t>
      </w:r>
      <w:r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  <w:r>
        <w:rPr>
          <w:rFonts w:ascii="Britannic Bold" w:hAnsi="Britannic Bold"/>
          <w:color w:val="7030A0"/>
        </w:rPr>
        <w:tab/>
      </w:r>
    </w:p>
    <w:p w:rsidR="00232693" w:rsidRPr="00232693" w:rsidRDefault="00232693" w:rsidP="00731D46">
      <w:pPr>
        <w:rPr>
          <w:rFonts w:ascii="Britannic Bold" w:hAnsi="Britannic Bold"/>
          <w:color w:val="7030A0"/>
        </w:rPr>
      </w:pPr>
      <w:r>
        <w:rPr>
          <w:rFonts w:ascii="Britannic Bold" w:hAnsi="Britannic Bold"/>
          <w:color w:val="7030A0"/>
        </w:rPr>
        <w:t xml:space="preserve">RESPONSIVE </w:t>
      </w:r>
      <w:r w:rsidRPr="00857352">
        <w:rPr>
          <w:rFonts w:ascii="Britannic Bold" w:hAnsi="Britannic Bold"/>
          <w:color w:val="7030A0"/>
        </w:rPr>
        <w:t>SERVICES</w:t>
      </w:r>
      <w:r w:rsidR="00731D46">
        <w:rPr>
          <w:rFonts w:ascii="Britannic Bold" w:hAnsi="Britannic Bold"/>
          <w:color w:val="7030A0"/>
        </w:rPr>
        <w:tab/>
      </w:r>
      <w:r w:rsidR="00731D46">
        <w:rPr>
          <w:rFonts w:ascii="Britannic Bold" w:hAnsi="Britannic Bold"/>
          <w:color w:val="7030A0"/>
        </w:rPr>
        <w:tab/>
      </w:r>
      <w:r w:rsidR="00731D46">
        <w:rPr>
          <w:rFonts w:ascii="Britannic Bold" w:hAnsi="Britannic Bold"/>
          <w:color w:val="7030A0"/>
        </w:rPr>
        <w:tab/>
      </w:r>
      <w:r w:rsidR="00731D46">
        <w:rPr>
          <w:rFonts w:ascii="Britannic Bold" w:hAnsi="Britannic Bold"/>
          <w:color w:val="7030A0"/>
        </w:rPr>
        <w:tab/>
      </w:r>
      <w:r w:rsidR="00731D46">
        <w:rPr>
          <w:rFonts w:ascii="Britannic Bold" w:hAnsi="Britannic Bold"/>
          <w:color w:val="7030A0"/>
        </w:rPr>
        <w:tab/>
      </w:r>
      <w:r w:rsidR="00731D46">
        <w:rPr>
          <w:rFonts w:ascii="Britannic Bold" w:hAnsi="Britannic Bold"/>
          <w:color w:val="7030A0"/>
        </w:rPr>
        <w:tab/>
      </w:r>
      <w:r w:rsidR="00731D46" w:rsidRPr="00731D46">
        <w:rPr>
          <w:rFonts w:ascii="Britannic Bold" w:hAnsi="Britannic Bold"/>
          <w:color w:val="7030A0"/>
          <w:sz w:val="32"/>
          <w:szCs w:val="32"/>
        </w:rPr>
        <w:t>8am – 8pm</w:t>
      </w:r>
    </w:p>
    <w:sectPr w:rsidR="00232693" w:rsidRPr="00232693" w:rsidSect="00232693">
      <w:headerReference w:type="default" r:id="rId9"/>
      <w:pgSz w:w="11906" w:h="16838"/>
      <w:pgMar w:top="1440" w:right="1440" w:bottom="1440" w:left="1440" w:header="708" w:footer="708" w:gutter="0"/>
      <w:pgBorders w:offsetFrom="page">
        <w:top w:val="double" w:sz="4" w:space="24" w:color="7030A0"/>
        <w:left w:val="double" w:sz="4" w:space="24" w:color="7030A0"/>
        <w:bottom w:val="double" w:sz="4" w:space="24" w:color="7030A0"/>
        <w:right w:val="doub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17" w:rsidRDefault="003B0117" w:rsidP="00232693">
      <w:pPr>
        <w:spacing w:after="0" w:line="240" w:lineRule="auto"/>
      </w:pPr>
      <w:r>
        <w:separator/>
      </w:r>
    </w:p>
  </w:endnote>
  <w:endnote w:type="continuationSeparator" w:id="0">
    <w:p w:rsidR="003B0117" w:rsidRDefault="003B0117" w:rsidP="0023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17" w:rsidRDefault="003B0117" w:rsidP="00232693">
      <w:pPr>
        <w:spacing w:after="0" w:line="240" w:lineRule="auto"/>
      </w:pPr>
      <w:r>
        <w:separator/>
      </w:r>
    </w:p>
  </w:footnote>
  <w:footnote w:type="continuationSeparator" w:id="0">
    <w:p w:rsidR="003B0117" w:rsidRDefault="003B0117" w:rsidP="00232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93" w:rsidRDefault="00232693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6328AC40" wp14:editId="2A64EF30">
          <wp:simplePos x="0" y="0"/>
          <wp:positionH relativeFrom="column">
            <wp:posOffset>3622135</wp:posOffset>
          </wp:positionH>
          <wp:positionV relativeFrom="paragraph">
            <wp:posOffset>-68580</wp:posOffset>
          </wp:positionV>
          <wp:extent cx="2531015" cy="657225"/>
          <wp:effectExtent l="0" t="0" r="3175" b="0"/>
          <wp:wrapNone/>
          <wp:docPr id="5" name="Picture 5" descr="Description: Description: Description: Description: cid:image001.png@01CBE248.BF1CCE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cid:image001.png@01CBE248.BF1CCE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0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693" w:rsidRDefault="00232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E"/>
    <w:rsid w:val="000C3BDE"/>
    <w:rsid w:val="00232693"/>
    <w:rsid w:val="002E1B43"/>
    <w:rsid w:val="003B0117"/>
    <w:rsid w:val="006705A1"/>
    <w:rsid w:val="00731D46"/>
    <w:rsid w:val="009169CC"/>
    <w:rsid w:val="00B57655"/>
    <w:rsid w:val="00B744B3"/>
    <w:rsid w:val="00BE52E7"/>
    <w:rsid w:val="00E01E3E"/>
    <w:rsid w:val="00E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93"/>
  </w:style>
  <w:style w:type="paragraph" w:styleId="Footer">
    <w:name w:val="footer"/>
    <w:basedOn w:val="Normal"/>
    <w:link w:val="FooterChar"/>
    <w:uiPriority w:val="99"/>
    <w:unhideWhenUsed/>
    <w:rsid w:val="002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93"/>
  </w:style>
  <w:style w:type="paragraph" w:styleId="Footer">
    <w:name w:val="footer"/>
    <w:basedOn w:val="Normal"/>
    <w:link w:val="FooterChar"/>
    <w:uiPriority w:val="99"/>
    <w:unhideWhenUsed/>
    <w:rsid w:val="00232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enM_fm8XeAhWOWsAKHeKkAZwQjRx6BAgBEAU&amp;url=https://ubisafe.org/explore/calking-clipart-telephone-receiver/&amp;psig=AOvVaw1v_fQzMwLinKRi4iZDde7v&amp;ust=15417809008084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74D.3A9C83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Brophy</dc:creator>
  <cp:lastModifiedBy>Rankin, Philip</cp:lastModifiedBy>
  <cp:revision>2</cp:revision>
  <dcterms:created xsi:type="dcterms:W3CDTF">2019-02-26T10:39:00Z</dcterms:created>
  <dcterms:modified xsi:type="dcterms:W3CDTF">2019-02-26T10:39:00Z</dcterms:modified>
</cp:coreProperties>
</file>