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10682"/>
      </w:tblGrid>
      <w:tr w:rsidR="00931151" w:rsidRPr="00931151" w14:paraId="41FFF13A" w14:textId="77777777" w:rsidTr="00931151">
        <w:trPr>
          <w:trHeight w:val="436"/>
        </w:trPr>
        <w:tc>
          <w:tcPr>
            <w:tcW w:w="10682" w:type="dxa"/>
            <w:shd w:val="clear" w:color="auto" w:fill="auto"/>
            <w:vAlign w:val="center"/>
          </w:tcPr>
          <w:p w14:paraId="7A058D05" w14:textId="23D48E9E" w:rsidR="00931151" w:rsidRPr="00931151" w:rsidRDefault="0063469F" w:rsidP="0063469F">
            <w:pPr>
              <w:suppressAutoHyphens w:val="0"/>
              <w:rPr>
                <w:rFonts w:ascii="Arial" w:eastAsia="Calibri" w:hAnsi="Arial" w:cs="Arial"/>
                <w:b/>
                <w:color w:val="008000"/>
                <w:sz w:val="22"/>
                <w:szCs w:val="22"/>
                <w:lang w:eastAsia="en-US"/>
              </w:rPr>
            </w:pPr>
            <w:r>
              <w:rPr>
                <w:rFonts w:ascii="Arial" w:hAnsi="Arial" w:cs="Arial"/>
                <w:b/>
                <w:color w:val="7F7F7F" w:themeColor="text1" w:themeTint="80"/>
                <w:sz w:val="22"/>
                <w:szCs w:val="22"/>
              </w:rPr>
              <w:t xml:space="preserve">                                                      </w:t>
            </w:r>
            <w:r w:rsidR="00931151" w:rsidRPr="0063469F">
              <w:rPr>
                <w:rFonts w:ascii="Arial" w:hAnsi="Arial" w:cs="Arial"/>
                <w:b/>
                <w:color w:val="7F7F7F" w:themeColor="text1" w:themeTint="80"/>
                <w:sz w:val="22"/>
                <w:szCs w:val="22"/>
              </w:rPr>
              <w:t>LINK BACK</w:t>
            </w:r>
            <w:r w:rsidR="00931151" w:rsidRPr="0063469F">
              <w:rPr>
                <w:rFonts w:ascii="Arial" w:hAnsi="Arial" w:cs="Arial"/>
                <w:color w:val="7F7F7F" w:themeColor="text1" w:themeTint="80"/>
                <w:sz w:val="22"/>
                <w:szCs w:val="22"/>
              </w:rPr>
              <w:t xml:space="preserve"> </w:t>
            </w:r>
            <w:r>
              <w:rPr>
                <w:rFonts w:ascii="Arial" w:eastAsia="Calibri" w:hAnsi="Arial" w:cs="Arial"/>
                <w:b/>
                <w:color w:val="7F7F7F" w:themeColor="text1" w:themeTint="80"/>
                <w:sz w:val="22"/>
                <w:szCs w:val="22"/>
                <w:lang w:eastAsia="en-US"/>
              </w:rPr>
              <w:t>GUIDANCE NOTES</w:t>
            </w:r>
          </w:p>
        </w:tc>
      </w:tr>
    </w:tbl>
    <w:p w14:paraId="12D61404" w14:textId="77777777" w:rsidR="00931151" w:rsidRPr="00931151" w:rsidRDefault="00931151" w:rsidP="00931151"/>
    <w:tbl>
      <w:tblPr>
        <w:tblW w:w="0" w:type="auto"/>
        <w:shd w:val="clear" w:color="auto" w:fill="339966"/>
        <w:tblLook w:val="04A0" w:firstRow="1" w:lastRow="0" w:firstColumn="1" w:lastColumn="0" w:noHBand="0" w:noVBand="1"/>
      </w:tblPr>
      <w:tblGrid>
        <w:gridCol w:w="10682"/>
      </w:tblGrid>
      <w:tr w:rsidR="00931151" w:rsidRPr="00931151" w14:paraId="2D1DD581" w14:textId="77777777" w:rsidTr="0063469F">
        <w:trPr>
          <w:trHeight w:val="436"/>
        </w:trPr>
        <w:tc>
          <w:tcPr>
            <w:tcW w:w="10682" w:type="dxa"/>
            <w:shd w:val="clear" w:color="auto" w:fill="auto"/>
            <w:vAlign w:val="center"/>
          </w:tcPr>
          <w:p w14:paraId="39CA9E0B" w14:textId="77777777" w:rsidR="00931151" w:rsidRPr="00BE1545" w:rsidRDefault="00931151" w:rsidP="00931151">
            <w:pPr>
              <w:suppressAutoHyphens w:val="0"/>
              <w:rPr>
                <w:rFonts w:ascii="Arial" w:eastAsia="Calibri" w:hAnsi="Arial" w:cs="Arial"/>
                <w:b/>
                <w:sz w:val="24"/>
                <w:szCs w:val="24"/>
                <w:lang w:eastAsia="en-US"/>
              </w:rPr>
            </w:pPr>
            <w:r w:rsidRPr="00BE1545">
              <w:rPr>
                <w:rFonts w:ascii="Arial" w:hAnsi="Arial" w:cs="Arial"/>
                <w:b/>
                <w:color w:val="7F7F7F" w:themeColor="text1" w:themeTint="80"/>
                <w:sz w:val="24"/>
                <w:szCs w:val="24"/>
              </w:rPr>
              <w:t>ABOUT THE SCHEME</w:t>
            </w:r>
            <w:r w:rsidRPr="00BE1545">
              <w:rPr>
                <w:rFonts w:ascii="Arial" w:eastAsia="Calibri" w:hAnsi="Arial" w:cs="Arial"/>
                <w:b/>
                <w:color w:val="7F7F7F" w:themeColor="text1" w:themeTint="80"/>
                <w:sz w:val="24"/>
                <w:szCs w:val="24"/>
                <w:lang w:eastAsia="en-US"/>
              </w:rPr>
              <w:t>:</w:t>
            </w:r>
          </w:p>
        </w:tc>
      </w:tr>
    </w:tbl>
    <w:p w14:paraId="6C94709B" w14:textId="77777777" w:rsidR="00931151" w:rsidRPr="00931151" w:rsidRDefault="00931151" w:rsidP="00931151"/>
    <w:tbl>
      <w:tblPr>
        <w:tblW w:w="0" w:type="auto"/>
        <w:tblLook w:val="04A0" w:firstRow="1" w:lastRow="0" w:firstColumn="1" w:lastColumn="0" w:noHBand="0" w:noVBand="1"/>
      </w:tblPr>
      <w:tblGrid>
        <w:gridCol w:w="10682"/>
      </w:tblGrid>
      <w:tr w:rsidR="00931151" w:rsidRPr="00931151" w14:paraId="1398A819" w14:textId="77777777" w:rsidTr="00664230">
        <w:trPr>
          <w:trHeight w:val="80"/>
        </w:trPr>
        <w:tc>
          <w:tcPr>
            <w:tcW w:w="10682" w:type="dxa"/>
            <w:shd w:val="clear" w:color="auto" w:fill="auto"/>
          </w:tcPr>
          <w:p w14:paraId="024B08AE" w14:textId="6170FE4F" w:rsidR="00BE1545" w:rsidRPr="00931151" w:rsidRDefault="00BD0AC5" w:rsidP="004B3568">
            <w:pPr>
              <w:suppressAutoHyphens w:val="0"/>
              <w:spacing w:after="120" w:line="276" w:lineRule="auto"/>
              <w:jc w:val="both"/>
              <w:rPr>
                <w:rFonts w:ascii="Arial" w:hAnsi="Arial" w:cs="Arial"/>
                <w:bCs/>
                <w:sz w:val="24"/>
                <w:szCs w:val="24"/>
              </w:rPr>
            </w:pPr>
            <w:r>
              <w:rPr>
                <w:rFonts w:ascii="Arial" w:hAnsi="Arial" w:cs="Arial"/>
                <w:bCs/>
                <w:sz w:val="24"/>
                <w:szCs w:val="24"/>
              </w:rPr>
              <w:t>Link Back is a free service for older people in Brighton and Hove following a stay or outpatient appointment at the Royal Sussex County Hospital. The service aims to link the patient to the community, voluntary and private sector services that can enhance their independence and day to day lives on their return home.</w:t>
            </w:r>
          </w:p>
        </w:tc>
      </w:tr>
    </w:tbl>
    <w:p w14:paraId="4AAEDE93" w14:textId="77777777" w:rsidR="00931151" w:rsidRPr="00931151" w:rsidRDefault="00931151" w:rsidP="00931151"/>
    <w:tbl>
      <w:tblPr>
        <w:tblW w:w="0" w:type="auto"/>
        <w:shd w:val="clear" w:color="auto" w:fill="339966"/>
        <w:tblLook w:val="04A0" w:firstRow="1" w:lastRow="0" w:firstColumn="1" w:lastColumn="0" w:noHBand="0" w:noVBand="1"/>
      </w:tblPr>
      <w:tblGrid>
        <w:gridCol w:w="10466"/>
      </w:tblGrid>
      <w:tr w:rsidR="00931151" w:rsidRPr="00931151" w14:paraId="0670A3A2" w14:textId="77777777" w:rsidTr="00A47C28">
        <w:trPr>
          <w:trHeight w:val="80"/>
        </w:trPr>
        <w:tc>
          <w:tcPr>
            <w:tcW w:w="10466" w:type="dxa"/>
            <w:shd w:val="clear" w:color="auto" w:fill="auto"/>
            <w:vAlign w:val="center"/>
          </w:tcPr>
          <w:p w14:paraId="319D9BD9" w14:textId="64ECFE49" w:rsidR="00931151" w:rsidRPr="0063469F" w:rsidRDefault="00931151" w:rsidP="00931151">
            <w:pPr>
              <w:suppressAutoHyphens w:val="0"/>
              <w:rPr>
                <w:rFonts w:ascii="Arial" w:eastAsia="Calibri" w:hAnsi="Arial" w:cs="Arial"/>
                <w:b/>
                <w:sz w:val="22"/>
                <w:szCs w:val="22"/>
                <w:lang w:eastAsia="en-US"/>
              </w:rPr>
            </w:pPr>
            <w:r w:rsidRPr="0063469F">
              <w:rPr>
                <w:rFonts w:ascii="Arial" w:hAnsi="Arial" w:cs="Arial"/>
                <w:b/>
                <w:color w:val="7F7F7F" w:themeColor="text1" w:themeTint="80"/>
                <w:sz w:val="22"/>
                <w:szCs w:val="22"/>
              </w:rPr>
              <w:t>CRITERIA</w:t>
            </w:r>
            <w:r w:rsidRPr="0063469F">
              <w:rPr>
                <w:rFonts w:ascii="Arial" w:eastAsia="Calibri" w:hAnsi="Arial" w:cs="Arial"/>
                <w:b/>
                <w:color w:val="7F7F7F" w:themeColor="text1" w:themeTint="80"/>
                <w:sz w:val="22"/>
                <w:szCs w:val="22"/>
                <w:lang w:eastAsia="en-US"/>
              </w:rPr>
              <w:t>:</w:t>
            </w:r>
          </w:p>
        </w:tc>
      </w:tr>
      <w:tr w:rsidR="00A47C28" w:rsidRPr="00931151" w14:paraId="53571307" w14:textId="77777777" w:rsidTr="00A47C28">
        <w:trPr>
          <w:trHeight w:val="80"/>
        </w:trPr>
        <w:tc>
          <w:tcPr>
            <w:tcW w:w="10466" w:type="dxa"/>
            <w:shd w:val="clear" w:color="auto" w:fill="auto"/>
            <w:vAlign w:val="center"/>
          </w:tcPr>
          <w:p w14:paraId="4962189D" w14:textId="77777777" w:rsidR="00A47C28" w:rsidRPr="0063469F" w:rsidRDefault="00A47C28" w:rsidP="00931151">
            <w:pPr>
              <w:suppressAutoHyphens w:val="0"/>
              <w:rPr>
                <w:rFonts w:ascii="Arial" w:hAnsi="Arial" w:cs="Arial"/>
                <w:b/>
                <w:color w:val="7F7F7F" w:themeColor="text1" w:themeTint="80"/>
                <w:sz w:val="22"/>
                <w:szCs w:val="22"/>
              </w:rPr>
            </w:pPr>
          </w:p>
        </w:tc>
      </w:tr>
    </w:tbl>
    <w:p w14:paraId="2A42427D" w14:textId="77777777" w:rsidR="00931151" w:rsidRPr="00931151" w:rsidRDefault="00931151" w:rsidP="009311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31151" w:rsidRPr="00931151" w14:paraId="6B8190AC" w14:textId="77777777" w:rsidTr="00931151">
        <w:tc>
          <w:tcPr>
            <w:tcW w:w="10682" w:type="dxa"/>
            <w:tcBorders>
              <w:top w:val="nil"/>
              <w:left w:val="nil"/>
              <w:bottom w:val="nil"/>
              <w:right w:val="nil"/>
            </w:tcBorders>
            <w:shd w:val="clear" w:color="auto" w:fill="auto"/>
          </w:tcPr>
          <w:p w14:paraId="4AFD7792" w14:textId="103086B5" w:rsidR="00931151" w:rsidRDefault="00931151" w:rsidP="004B3568">
            <w:pPr>
              <w:suppressAutoHyphens w:val="0"/>
              <w:spacing w:after="120" w:line="276" w:lineRule="auto"/>
              <w:jc w:val="both"/>
              <w:rPr>
                <w:rFonts w:ascii="Arial" w:eastAsia="Calibri" w:hAnsi="Arial" w:cs="Arial"/>
                <w:sz w:val="24"/>
                <w:szCs w:val="24"/>
                <w:lang w:eastAsia="en-US"/>
              </w:rPr>
            </w:pPr>
            <w:r w:rsidRPr="00931151">
              <w:rPr>
                <w:rFonts w:ascii="Arial" w:eastAsia="Calibri" w:hAnsi="Arial" w:cs="Arial"/>
                <w:sz w:val="24"/>
                <w:szCs w:val="24"/>
                <w:lang w:eastAsia="en-US"/>
              </w:rPr>
              <w:t xml:space="preserve">When referring an individual, </w:t>
            </w:r>
            <w:r>
              <w:rPr>
                <w:rFonts w:ascii="Arial" w:eastAsia="Calibri" w:hAnsi="Arial" w:cs="Arial"/>
                <w:sz w:val="24"/>
                <w:szCs w:val="24"/>
                <w:lang w:eastAsia="en-US"/>
              </w:rPr>
              <w:t>please ensure they meet the following criteria-</w:t>
            </w:r>
          </w:p>
          <w:p w14:paraId="7B2A852D" w14:textId="0FEB3B5A" w:rsidR="00931151" w:rsidRDefault="00BD0AC5" w:rsidP="004B3568">
            <w:pPr>
              <w:pStyle w:val="ListParagraph"/>
              <w:numPr>
                <w:ilvl w:val="0"/>
                <w:numId w:val="8"/>
              </w:numPr>
              <w:suppressAutoHyphens w:val="0"/>
              <w:spacing w:after="120" w:line="276" w:lineRule="auto"/>
              <w:jc w:val="both"/>
              <w:rPr>
                <w:rFonts w:ascii="Arial" w:eastAsia="Calibri" w:hAnsi="Arial" w:cs="Arial"/>
                <w:sz w:val="24"/>
                <w:szCs w:val="24"/>
                <w:lang w:eastAsia="en-US"/>
              </w:rPr>
            </w:pPr>
            <w:r>
              <w:rPr>
                <w:rFonts w:ascii="Arial" w:eastAsia="Calibri" w:hAnsi="Arial" w:cs="Arial"/>
                <w:sz w:val="24"/>
                <w:szCs w:val="24"/>
                <w:lang w:eastAsia="en-US"/>
              </w:rPr>
              <w:t>They are aged 55+, and have</w:t>
            </w:r>
            <w:r w:rsidR="000A60C7">
              <w:rPr>
                <w:rFonts w:ascii="Arial" w:eastAsia="Calibri" w:hAnsi="Arial" w:cs="Arial"/>
                <w:sz w:val="24"/>
                <w:szCs w:val="24"/>
                <w:lang w:eastAsia="en-US"/>
              </w:rPr>
              <w:t xml:space="preserve"> had a recent hospital admission at</w:t>
            </w:r>
            <w:r>
              <w:rPr>
                <w:rFonts w:ascii="Arial" w:eastAsia="Calibri" w:hAnsi="Arial" w:cs="Arial"/>
                <w:sz w:val="24"/>
                <w:szCs w:val="24"/>
                <w:lang w:eastAsia="en-US"/>
              </w:rPr>
              <w:t xml:space="preserve"> R</w:t>
            </w:r>
            <w:r w:rsidR="00C21E38">
              <w:rPr>
                <w:rFonts w:ascii="Arial" w:eastAsia="Calibri" w:hAnsi="Arial" w:cs="Arial"/>
                <w:sz w:val="24"/>
                <w:szCs w:val="24"/>
                <w:lang w:eastAsia="en-US"/>
              </w:rPr>
              <w:t>oyal Sussex County Hospital or a</w:t>
            </w:r>
            <w:r>
              <w:rPr>
                <w:rFonts w:ascii="Arial" w:eastAsia="Calibri" w:hAnsi="Arial" w:cs="Arial"/>
                <w:sz w:val="24"/>
                <w:szCs w:val="24"/>
                <w:lang w:eastAsia="en-US"/>
              </w:rPr>
              <w:t xml:space="preserve"> local health facility (Craven Vale, Knoll House, Rapid Access Clinic for Older People)</w:t>
            </w:r>
          </w:p>
          <w:p w14:paraId="5C0A496D" w14:textId="2DD985D8" w:rsidR="00F25840" w:rsidRDefault="00F25840" w:rsidP="004B3568">
            <w:pPr>
              <w:pStyle w:val="ListParagraph"/>
              <w:numPr>
                <w:ilvl w:val="0"/>
                <w:numId w:val="8"/>
              </w:numPr>
              <w:suppressAutoHyphens w:val="0"/>
              <w:spacing w:after="120" w:line="276" w:lineRule="auto"/>
              <w:jc w:val="both"/>
              <w:rPr>
                <w:rFonts w:ascii="Arial" w:eastAsia="Calibri" w:hAnsi="Arial" w:cs="Arial"/>
                <w:sz w:val="24"/>
                <w:szCs w:val="24"/>
                <w:lang w:eastAsia="en-US"/>
              </w:rPr>
            </w:pPr>
            <w:r>
              <w:rPr>
                <w:rFonts w:ascii="Arial" w:eastAsia="Calibri" w:hAnsi="Arial" w:cs="Arial"/>
                <w:sz w:val="24"/>
                <w:szCs w:val="24"/>
                <w:lang w:eastAsia="en-US"/>
              </w:rPr>
              <w:t xml:space="preserve">Have capacity to engage with the service or have a </w:t>
            </w:r>
            <w:proofErr w:type="spellStart"/>
            <w:r>
              <w:rPr>
                <w:rFonts w:ascii="Arial" w:eastAsia="Calibri" w:hAnsi="Arial" w:cs="Arial"/>
                <w:sz w:val="24"/>
                <w:szCs w:val="24"/>
                <w:lang w:eastAsia="en-US"/>
              </w:rPr>
              <w:t>carer</w:t>
            </w:r>
            <w:proofErr w:type="spellEnd"/>
            <w:r>
              <w:rPr>
                <w:rFonts w:ascii="Arial" w:eastAsia="Calibri" w:hAnsi="Arial" w:cs="Arial"/>
                <w:sz w:val="24"/>
                <w:szCs w:val="24"/>
                <w:lang w:eastAsia="en-US"/>
              </w:rPr>
              <w:t xml:space="preserve"> with whom we can engage with on their behalf  </w:t>
            </w:r>
          </w:p>
          <w:p w14:paraId="7EE15B05" w14:textId="68A32441" w:rsidR="00931151" w:rsidRDefault="00931151" w:rsidP="004B3568">
            <w:pPr>
              <w:pStyle w:val="ListParagraph"/>
              <w:numPr>
                <w:ilvl w:val="0"/>
                <w:numId w:val="8"/>
              </w:numPr>
              <w:suppressAutoHyphens w:val="0"/>
              <w:spacing w:after="120" w:line="276" w:lineRule="auto"/>
              <w:jc w:val="both"/>
              <w:rPr>
                <w:rFonts w:ascii="Arial" w:eastAsia="Calibri" w:hAnsi="Arial" w:cs="Arial"/>
                <w:sz w:val="24"/>
                <w:szCs w:val="24"/>
                <w:lang w:eastAsia="en-US"/>
              </w:rPr>
            </w:pPr>
            <w:r>
              <w:rPr>
                <w:rFonts w:ascii="Arial" w:eastAsia="Calibri" w:hAnsi="Arial" w:cs="Arial"/>
                <w:sz w:val="24"/>
                <w:szCs w:val="24"/>
                <w:lang w:eastAsia="en-US"/>
              </w:rPr>
              <w:t>Do not h</w:t>
            </w:r>
            <w:r w:rsidR="00C21E38">
              <w:rPr>
                <w:rFonts w:ascii="Arial" w:eastAsia="Calibri" w:hAnsi="Arial" w:cs="Arial"/>
                <w:sz w:val="24"/>
                <w:szCs w:val="24"/>
                <w:lang w:eastAsia="en-US"/>
              </w:rPr>
              <w:t>ave a complex</w:t>
            </w:r>
            <w:r>
              <w:rPr>
                <w:rFonts w:ascii="Arial" w:eastAsia="Calibri" w:hAnsi="Arial" w:cs="Arial"/>
                <w:sz w:val="24"/>
                <w:szCs w:val="24"/>
                <w:lang w:eastAsia="en-US"/>
              </w:rPr>
              <w:t xml:space="preserve"> mental health condition</w:t>
            </w:r>
            <w:r w:rsidR="009B2DF9">
              <w:rPr>
                <w:rFonts w:ascii="Arial" w:eastAsia="Calibri" w:hAnsi="Arial" w:cs="Arial"/>
                <w:sz w:val="24"/>
                <w:szCs w:val="24"/>
                <w:lang w:eastAsia="en-US"/>
              </w:rPr>
              <w:t>/s</w:t>
            </w:r>
            <w:r w:rsidR="00C21E38">
              <w:rPr>
                <w:rFonts w:ascii="Arial" w:eastAsia="Calibri" w:hAnsi="Arial" w:cs="Arial"/>
                <w:sz w:val="24"/>
                <w:szCs w:val="24"/>
                <w:lang w:eastAsia="en-US"/>
              </w:rPr>
              <w:t>ubstance misuse issues</w:t>
            </w:r>
          </w:p>
          <w:p w14:paraId="3AF3938C" w14:textId="09AE6BD9" w:rsidR="00931151" w:rsidRDefault="00931151" w:rsidP="004B3568">
            <w:pPr>
              <w:pStyle w:val="ListParagraph"/>
              <w:numPr>
                <w:ilvl w:val="0"/>
                <w:numId w:val="8"/>
              </w:numPr>
              <w:suppressAutoHyphens w:val="0"/>
              <w:spacing w:after="120" w:line="276" w:lineRule="auto"/>
              <w:jc w:val="both"/>
              <w:rPr>
                <w:rFonts w:ascii="Arial" w:eastAsia="Calibri" w:hAnsi="Arial" w:cs="Arial"/>
                <w:sz w:val="24"/>
                <w:szCs w:val="24"/>
                <w:lang w:eastAsia="en-US"/>
              </w:rPr>
            </w:pPr>
            <w:r>
              <w:rPr>
                <w:rFonts w:ascii="Arial" w:eastAsia="Calibri" w:hAnsi="Arial" w:cs="Arial"/>
                <w:sz w:val="24"/>
                <w:szCs w:val="24"/>
                <w:lang w:eastAsia="en-US"/>
              </w:rPr>
              <w:t>Are a resident of Brighton and Hove</w:t>
            </w:r>
          </w:p>
          <w:p w14:paraId="4E50931B" w14:textId="77777777" w:rsidR="00931151" w:rsidRDefault="00931151" w:rsidP="004B3568">
            <w:pPr>
              <w:pStyle w:val="ListParagraph"/>
              <w:numPr>
                <w:ilvl w:val="0"/>
                <w:numId w:val="8"/>
              </w:numPr>
              <w:suppressAutoHyphens w:val="0"/>
              <w:spacing w:after="120" w:line="276" w:lineRule="auto"/>
              <w:jc w:val="both"/>
              <w:rPr>
                <w:rFonts w:ascii="Arial" w:eastAsia="Calibri" w:hAnsi="Arial" w:cs="Arial"/>
                <w:sz w:val="24"/>
                <w:szCs w:val="24"/>
                <w:lang w:eastAsia="en-US"/>
              </w:rPr>
            </w:pPr>
            <w:r>
              <w:rPr>
                <w:rFonts w:ascii="Arial" w:eastAsia="Calibri" w:hAnsi="Arial" w:cs="Arial"/>
                <w:sz w:val="24"/>
                <w:szCs w:val="24"/>
                <w:lang w:eastAsia="en-US"/>
              </w:rPr>
              <w:t>Give consent for the referral</w:t>
            </w:r>
          </w:p>
          <w:p w14:paraId="55C6A4A3" w14:textId="5DFEFD05" w:rsidR="00664230" w:rsidRDefault="000A60C7" w:rsidP="00664230">
            <w:pPr>
              <w:pStyle w:val="ListParagraph"/>
              <w:numPr>
                <w:ilvl w:val="0"/>
                <w:numId w:val="8"/>
              </w:numPr>
              <w:suppressAutoHyphens w:val="0"/>
              <w:spacing w:after="120" w:line="276" w:lineRule="auto"/>
              <w:jc w:val="both"/>
              <w:rPr>
                <w:rFonts w:ascii="Arial" w:eastAsia="Calibri" w:hAnsi="Arial" w:cs="Arial"/>
                <w:sz w:val="24"/>
                <w:szCs w:val="24"/>
                <w:lang w:eastAsia="en-US"/>
              </w:rPr>
            </w:pPr>
            <w:r>
              <w:rPr>
                <w:rFonts w:ascii="Arial" w:eastAsia="Calibri" w:hAnsi="Arial" w:cs="Arial"/>
                <w:sz w:val="24"/>
                <w:szCs w:val="24"/>
                <w:lang w:eastAsia="en-US"/>
              </w:rPr>
              <w:t>A</w:t>
            </w:r>
            <w:r w:rsidR="00664230">
              <w:rPr>
                <w:rFonts w:ascii="Arial" w:eastAsia="Calibri" w:hAnsi="Arial" w:cs="Arial"/>
                <w:sz w:val="24"/>
                <w:szCs w:val="24"/>
                <w:lang w:eastAsia="en-US"/>
              </w:rPr>
              <w:t>re medically ready for discharge</w:t>
            </w:r>
          </w:p>
          <w:p w14:paraId="1A3D9517" w14:textId="77777777" w:rsidR="00664230" w:rsidRPr="00664230" w:rsidRDefault="00664230" w:rsidP="00664230">
            <w:pPr>
              <w:pStyle w:val="ListParagraph"/>
              <w:suppressAutoHyphens w:val="0"/>
              <w:spacing w:after="120" w:line="276" w:lineRule="auto"/>
              <w:jc w:val="both"/>
              <w:rPr>
                <w:rFonts w:ascii="Arial" w:eastAsia="Calibri" w:hAnsi="Arial" w:cs="Arial"/>
                <w:sz w:val="24"/>
                <w:szCs w:val="24"/>
                <w:lang w:eastAsia="en-US"/>
              </w:rPr>
            </w:pPr>
          </w:p>
          <w:p w14:paraId="10F532DE" w14:textId="6C72A3D3" w:rsidR="00664230" w:rsidRPr="004B3568" w:rsidRDefault="00664230" w:rsidP="00664230">
            <w:pPr>
              <w:suppressAutoHyphens w:val="0"/>
              <w:spacing w:after="120" w:line="276" w:lineRule="auto"/>
              <w:rPr>
                <w:rFonts w:ascii="Arial" w:eastAsia="Calibri" w:hAnsi="Arial" w:cs="Arial"/>
                <w:b/>
                <w:color w:val="7F7F7F" w:themeColor="text1" w:themeTint="80"/>
                <w:sz w:val="24"/>
                <w:szCs w:val="24"/>
                <w:lang w:eastAsia="en-US"/>
              </w:rPr>
            </w:pPr>
            <w:r w:rsidRPr="004B3568">
              <w:rPr>
                <w:rFonts w:ascii="Arial" w:hAnsi="Arial" w:cs="Arial"/>
                <w:b/>
                <w:sz w:val="24"/>
                <w:szCs w:val="24"/>
              </w:rPr>
              <w:t>NEW</w:t>
            </w:r>
            <w:r w:rsidRPr="004B3568">
              <w:rPr>
                <w:rFonts w:ascii="Arial" w:hAnsi="Arial" w:cs="Arial"/>
                <w:b/>
                <w:color w:val="7F7F7F" w:themeColor="text1" w:themeTint="80"/>
                <w:sz w:val="24"/>
                <w:szCs w:val="24"/>
              </w:rPr>
              <w:t xml:space="preserve"> EARLY RESPONSE</w:t>
            </w:r>
            <w:r w:rsidR="00CC72BC">
              <w:rPr>
                <w:rFonts w:ascii="Arial" w:eastAsia="Calibri" w:hAnsi="Arial" w:cs="Arial"/>
                <w:b/>
                <w:color w:val="7F7F7F" w:themeColor="text1" w:themeTint="80"/>
                <w:sz w:val="24"/>
                <w:szCs w:val="24"/>
                <w:lang w:eastAsia="en-US"/>
              </w:rPr>
              <w:t xml:space="preserve"> - </w:t>
            </w:r>
            <w:r w:rsidRPr="004B3568">
              <w:rPr>
                <w:rFonts w:ascii="Arial" w:eastAsia="Calibri" w:hAnsi="Arial" w:cs="Arial"/>
                <w:b/>
                <w:color w:val="7F7F7F" w:themeColor="text1" w:themeTint="80"/>
                <w:sz w:val="24"/>
                <w:szCs w:val="24"/>
                <w:lang w:eastAsia="en-US"/>
              </w:rPr>
              <w:t>BRIGHTON AN</w:t>
            </w:r>
            <w:r w:rsidR="00CC72BC">
              <w:rPr>
                <w:rFonts w:ascii="Arial" w:eastAsia="Calibri" w:hAnsi="Arial" w:cs="Arial"/>
                <w:b/>
                <w:color w:val="7F7F7F" w:themeColor="text1" w:themeTint="80"/>
                <w:sz w:val="24"/>
                <w:szCs w:val="24"/>
                <w:lang w:eastAsia="en-US"/>
              </w:rPr>
              <w:t>D HOVE HOSPITAL DISCHARGE GRANT:</w:t>
            </w:r>
          </w:p>
          <w:p w14:paraId="08A068B0" w14:textId="0CDCD4E6" w:rsidR="00A47C28" w:rsidRDefault="00664230" w:rsidP="00664230">
            <w:pPr>
              <w:suppressAutoHyphens w:val="0"/>
              <w:spacing w:after="120" w:line="276" w:lineRule="auto"/>
              <w:jc w:val="both"/>
              <w:rPr>
                <w:rFonts w:ascii="Arial" w:hAnsi="Arial" w:cs="Arial"/>
                <w:bCs/>
                <w:sz w:val="24"/>
                <w:szCs w:val="24"/>
              </w:rPr>
            </w:pPr>
            <w:r>
              <w:rPr>
                <w:rFonts w:ascii="Arial" w:hAnsi="Arial" w:cs="Arial"/>
                <w:bCs/>
                <w:sz w:val="24"/>
                <w:szCs w:val="24"/>
              </w:rPr>
              <w:t xml:space="preserve">A service that assists patients and hospital discharge teams to access funding </w:t>
            </w:r>
            <w:r w:rsidRPr="005252E2">
              <w:rPr>
                <w:rFonts w:ascii="Arial" w:hAnsi="Arial" w:cs="Arial"/>
                <w:bCs/>
                <w:sz w:val="24"/>
                <w:szCs w:val="24"/>
              </w:rPr>
              <w:t xml:space="preserve">that will facilitate a safer </w:t>
            </w:r>
            <w:r>
              <w:rPr>
                <w:rFonts w:ascii="Arial" w:hAnsi="Arial" w:cs="Arial"/>
                <w:bCs/>
                <w:sz w:val="24"/>
                <w:szCs w:val="24"/>
              </w:rPr>
              <w:t>and timelier discharge home; a</w:t>
            </w:r>
            <w:r w:rsidRPr="005252E2">
              <w:rPr>
                <w:rFonts w:ascii="Arial" w:hAnsi="Arial" w:cs="Arial"/>
                <w:bCs/>
                <w:sz w:val="24"/>
                <w:szCs w:val="24"/>
              </w:rPr>
              <w:t>void</w:t>
            </w:r>
            <w:r>
              <w:rPr>
                <w:rFonts w:ascii="Arial" w:hAnsi="Arial" w:cs="Arial"/>
                <w:bCs/>
                <w:sz w:val="24"/>
                <w:szCs w:val="24"/>
              </w:rPr>
              <w:t>ing</w:t>
            </w:r>
            <w:r w:rsidRPr="005252E2">
              <w:rPr>
                <w:rFonts w:ascii="Arial" w:hAnsi="Arial" w:cs="Arial"/>
                <w:bCs/>
                <w:sz w:val="24"/>
                <w:szCs w:val="24"/>
              </w:rPr>
              <w:t xml:space="preserve"> delayed transfers of care from hospital through the provision of required adaptations, equipment and practical support prior to and immediately after discharge</w:t>
            </w:r>
            <w:r>
              <w:rPr>
                <w:rFonts w:ascii="Arial" w:hAnsi="Arial" w:cs="Arial"/>
                <w:bCs/>
                <w:sz w:val="24"/>
                <w:szCs w:val="24"/>
              </w:rPr>
              <w:t xml:space="preserve">. </w:t>
            </w:r>
          </w:p>
          <w:p w14:paraId="1722F12E" w14:textId="4CADCA4D" w:rsidR="00664230" w:rsidRDefault="00664230" w:rsidP="00664230">
            <w:pPr>
              <w:suppressAutoHyphens w:val="0"/>
              <w:spacing w:after="120" w:line="276" w:lineRule="auto"/>
              <w:jc w:val="both"/>
              <w:rPr>
                <w:rFonts w:ascii="Arial" w:eastAsia="Calibri" w:hAnsi="Arial" w:cs="Arial"/>
                <w:b/>
                <w:color w:val="7F7F7F" w:themeColor="text1" w:themeTint="80"/>
                <w:sz w:val="22"/>
                <w:szCs w:val="22"/>
                <w:lang w:eastAsia="en-US"/>
              </w:rPr>
            </w:pPr>
            <w:r w:rsidRPr="0063469F">
              <w:rPr>
                <w:rFonts w:ascii="Arial" w:hAnsi="Arial" w:cs="Arial"/>
                <w:b/>
                <w:color w:val="7F7F7F" w:themeColor="text1" w:themeTint="80"/>
                <w:sz w:val="22"/>
                <w:szCs w:val="22"/>
              </w:rPr>
              <w:t>CRITERIA</w:t>
            </w:r>
            <w:r w:rsidRPr="0063469F">
              <w:rPr>
                <w:rFonts w:ascii="Arial" w:eastAsia="Calibri" w:hAnsi="Arial" w:cs="Arial"/>
                <w:b/>
                <w:color w:val="7F7F7F" w:themeColor="text1" w:themeTint="80"/>
                <w:sz w:val="22"/>
                <w:szCs w:val="22"/>
                <w:lang w:eastAsia="en-US"/>
              </w:rPr>
              <w:t>:</w:t>
            </w:r>
          </w:p>
          <w:p w14:paraId="40A6ED69" w14:textId="33C24C0F" w:rsidR="00664230" w:rsidRPr="00664230" w:rsidRDefault="00664230" w:rsidP="00664230">
            <w:pPr>
              <w:pStyle w:val="ListParagraph"/>
              <w:numPr>
                <w:ilvl w:val="0"/>
                <w:numId w:val="11"/>
              </w:numPr>
              <w:suppressAutoHyphens w:val="0"/>
              <w:spacing w:after="120" w:line="276" w:lineRule="auto"/>
              <w:jc w:val="both"/>
              <w:rPr>
                <w:rFonts w:ascii="Arial" w:eastAsia="Calibri" w:hAnsi="Arial" w:cs="Arial"/>
                <w:sz w:val="24"/>
                <w:szCs w:val="24"/>
                <w:lang w:eastAsia="en-US"/>
              </w:rPr>
            </w:pPr>
            <w:r w:rsidRPr="00664230">
              <w:rPr>
                <w:rFonts w:ascii="Arial" w:hAnsi="Arial" w:cs="Arial"/>
                <w:bCs/>
                <w:sz w:val="24"/>
                <w:szCs w:val="24"/>
              </w:rPr>
              <w:t xml:space="preserve">This service is only available to any older person aged 65 </w:t>
            </w:r>
            <w:r w:rsidR="00E976EA">
              <w:rPr>
                <w:rFonts w:ascii="Arial" w:hAnsi="Arial" w:cs="Arial"/>
                <w:bCs/>
                <w:sz w:val="24"/>
                <w:szCs w:val="24"/>
              </w:rPr>
              <w:t>+</w:t>
            </w:r>
            <w:r w:rsidRPr="00664230">
              <w:rPr>
                <w:rFonts w:ascii="Arial" w:hAnsi="Arial" w:cs="Arial"/>
                <w:bCs/>
                <w:sz w:val="24"/>
                <w:szCs w:val="24"/>
              </w:rPr>
              <w:t xml:space="preserve"> or disabled person being discharged from hospital </w:t>
            </w:r>
            <w:r w:rsidR="00E976EA">
              <w:rPr>
                <w:rFonts w:ascii="Arial" w:hAnsi="Arial" w:cs="Arial"/>
                <w:color w:val="000000"/>
                <w:sz w:val="24"/>
                <w:szCs w:val="24"/>
                <w:lang w:eastAsia="en-GB"/>
              </w:rPr>
              <w:t xml:space="preserve">who are </w:t>
            </w:r>
            <w:r w:rsidR="00E976EA">
              <w:rPr>
                <w:rFonts w:ascii="Arial" w:hAnsi="Arial" w:cs="Arial"/>
                <w:sz w:val="24"/>
                <w:szCs w:val="24"/>
                <w:lang w:eastAsia="en-GB"/>
              </w:rPr>
              <w:t>home owners, private or housing association tenants (not council tenants).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453D51" w:rsidRPr="00931151" w14:paraId="2C44FEB2" w14:textId="77777777" w:rsidTr="00CC72BC">
              <w:tc>
                <w:tcPr>
                  <w:tcW w:w="10466" w:type="dxa"/>
                  <w:tcBorders>
                    <w:top w:val="nil"/>
                    <w:left w:val="nil"/>
                    <w:bottom w:val="nil"/>
                    <w:right w:val="nil"/>
                  </w:tcBorders>
                  <w:shd w:val="clear" w:color="auto" w:fill="auto"/>
                </w:tcPr>
                <w:p w14:paraId="48923696" w14:textId="77777777" w:rsidR="00453D51" w:rsidRPr="00931151" w:rsidRDefault="00453D51" w:rsidP="00453D51">
                  <w:pPr>
                    <w:suppressAutoHyphens w:val="0"/>
                    <w:spacing w:after="120" w:line="276" w:lineRule="auto"/>
                    <w:rPr>
                      <w:rFonts w:ascii="Arial" w:eastAsia="Calibri" w:hAnsi="Arial" w:cs="Arial"/>
                      <w:b/>
                      <w:sz w:val="24"/>
                      <w:szCs w:val="24"/>
                      <w:lang w:eastAsia="en-US"/>
                    </w:rPr>
                  </w:pPr>
                </w:p>
              </w:tc>
            </w:tr>
          </w:tbl>
          <w:p w14:paraId="6DEBC336" w14:textId="77777777" w:rsidR="00453D51" w:rsidRPr="00664230" w:rsidRDefault="00453D51" w:rsidP="00664230">
            <w:pPr>
              <w:spacing w:after="80" w:line="276" w:lineRule="auto"/>
              <w:jc w:val="center"/>
              <w:rPr>
                <w:rFonts w:ascii="Arial" w:hAnsi="Arial"/>
                <w:sz w:val="24"/>
              </w:rPr>
            </w:pPr>
            <w:r w:rsidRPr="00664230">
              <w:rPr>
                <w:rFonts w:ascii="Arial" w:hAnsi="Arial"/>
                <w:sz w:val="24"/>
              </w:rPr>
              <w:t>For more information, please contact Rupert, Rosie or Gwyn on 01273 069851.</w:t>
            </w:r>
          </w:p>
          <w:p w14:paraId="78E104C9" w14:textId="5CB59585" w:rsidR="000A60C7" w:rsidRPr="004013AC" w:rsidRDefault="00453D51" w:rsidP="004013AC">
            <w:pPr>
              <w:spacing w:after="80" w:line="276" w:lineRule="auto"/>
              <w:jc w:val="center"/>
              <w:rPr>
                <w:rFonts w:ascii="Arial" w:hAnsi="Arial"/>
                <w:sz w:val="24"/>
                <w:szCs w:val="24"/>
              </w:rPr>
            </w:pPr>
            <w:r w:rsidRPr="00453D51">
              <w:rPr>
                <w:rFonts w:ascii="Arial" w:hAnsi="Arial"/>
                <w:sz w:val="24"/>
                <w:szCs w:val="24"/>
              </w:rPr>
              <w:t xml:space="preserve">Please return completed referral forms to </w:t>
            </w:r>
            <w:hyperlink r:id="rId12" w:history="1">
              <w:r w:rsidRPr="00453D51">
                <w:rPr>
                  <w:rStyle w:val="Hyperlink"/>
                  <w:rFonts w:ascii="Arial" w:hAnsi="Arial"/>
                  <w:sz w:val="24"/>
                  <w:szCs w:val="24"/>
                </w:rPr>
                <w:t>linkback@possabilitypeople.org.uk</w:t>
              </w:r>
            </w:hyperlink>
          </w:p>
        </w:tc>
      </w:tr>
    </w:tbl>
    <w:p w14:paraId="5A5D43FB" w14:textId="77777777" w:rsidR="00453D51" w:rsidRDefault="00453D51"/>
    <w:p w14:paraId="59FAE141" w14:textId="77777777" w:rsidR="00A47C28" w:rsidRDefault="00A47C28"/>
    <w:p w14:paraId="4705D2D1" w14:textId="77777777" w:rsidR="00453D51" w:rsidRDefault="00453D51"/>
    <w:p w14:paraId="45758593" w14:textId="77777777" w:rsidR="00453D51" w:rsidRDefault="00453D51"/>
    <w:tbl>
      <w:tblPr>
        <w:tblpPr w:leftFromText="180" w:rightFromText="180" w:vertAnchor="text" w:horzAnchor="margin"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8A0D9C" w:rsidRPr="00444471" w14:paraId="4171C2FF" w14:textId="0CA4D031" w:rsidTr="00931151">
        <w:trPr>
          <w:trHeight w:val="298"/>
        </w:trPr>
        <w:tc>
          <w:tcPr>
            <w:tcW w:w="10456" w:type="dxa"/>
            <w:gridSpan w:val="2"/>
            <w:shd w:val="pct10" w:color="auto" w:fill="auto"/>
          </w:tcPr>
          <w:p w14:paraId="367107E2" w14:textId="15DA0006" w:rsidR="008A0D9C" w:rsidRDefault="00050B02" w:rsidP="00B61542">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697B3923" wp14:editId="1E240B1D">
                      <wp:simplePos x="0" y="0"/>
                      <wp:positionH relativeFrom="column">
                        <wp:posOffset>3195320</wp:posOffset>
                      </wp:positionH>
                      <wp:positionV relativeFrom="paragraph">
                        <wp:posOffset>6350</wp:posOffset>
                      </wp:positionV>
                      <wp:extent cx="0" cy="3429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989E1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pt,.5pt" to="251.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" strokecolor="black [3200]" strokeweight="1pt">
                      <v:stroke joinstyle="miter"/>
                    </v:line>
                  </w:pict>
                </mc:Fallback>
              </mc:AlternateContent>
            </w:r>
            <w:r w:rsidR="00713749">
              <w:rPr>
                <w:rFonts w:ascii="Arial" w:hAnsi="Arial" w:cs="Arial"/>
                <w:b/>
                <w:sz w:val="24"/>
                <w:szCs w:val="24"/>
              </w:rPr>
              <w:t xml:space="preserve">                        </w:t>
            </w:r>
            <w:r w:rsidR="00F371EB">
              <w:rPr>
                <w:rFonts w:ascii="Arial" w:hAnsi="Arial" w:cs="Arial"/>
                <w:b/>
                <w:sz w:val="24"/>
                <w:szCs w:val="24"/>
              </w:rPr>
              <w:t xml:space="preserve">Referee Details                     </w:t>
            </w:r>
            <w:r w:rsidR="00A80C54">
              <w:rPr>
                <w:rFonts w:ascii="Arial" w:hAnsi="Arial" w:cs="Arial"/>
                <w:b/>
                <w:sz w:val="24"/>
                <w:szCs w:val="24"/>
              </w:rPr>
              <w:t xml:space="preserve">          Date of Referral:</w:t>
            </w:r>
          </w:p>
          <w:p w14:paraId="29D38D6B" w14:textId="74F6ADA8" w:rsidR="00B61542" w:rsidRPr="00AF2B2B" w:rsidRDefault="00B61542" w:rsidP="00B61542">
            <w:pPr>
              <w:rPr>
                <w:rFonts w:ascii="Arial" w:hAnsi="Arial" w:cs="Arial"/>
                <w:b/>
                <w:sz w:val="24"/>
                <w:szCs w:val="24"/>
              </w:rPr>
            </w:pPr>
          </w:p>
        </w:tc>
      </w:tr>
      <w:tr w:rsidR="008A0D9C" w:rsidRPr="00444471" w14:paraId="42A569B4" w14:textId="77777777" w:rsidTr="00931151">
        <w:trPr>
          <w:trHeight w:val="298"/>
        </w:trPr>
        <w:tc>
          <w:tcPr>
            <w:tcW w:w="10456" w:type="dxa"/>
            <w:gridSpan w:val="2"/>
            <w:shd w:val="clear" w:color="auto" w:fill="auto"/>
          </w:tcPr>
          <w:p w14:paraId="579353AA" w14:textId="14DF8041" w:rsidR="008A0D9C" w:rsidRDefault="008A0D9C" w:rsidP="00931151">
            <w:pPr>
              <w:rPr>
                <w:rFonts w:ascii="Arial" w:hAnsi="Arial" w:cs="Arial"/>
                <w:b/>
                <w:sz w:val="24"/>
                <w:szCs w:val="24"/>
              </w:rPr>
            </w:pPr>
            <w:r>
              <w:rPr>
                <w:rFonts w:ascii="Arial" w:hAnsi="Arial" w:cs="Arial"/>
                <w:b/>
                <w:sz w:val="24"/>
                <w:szCs w:val="24"/>
              </w:rPr>
              <w:t xml:space="preserve">Name of  referrer:                                                   Contact Tel: </w:t>
            </w:r>
          </w:p>
          <w:p w14:paraId="5D48023F" w14:textId="2E8B136A" w:rsidR="008A0D9C" w:rsidRDefault="008A0D9C" w:rsidP="00931151">
            <w:pPr>
              <w:rPr>
                <w:rFonts w:ascii="Arial" w:hAnsi="Arial" w:cs="Arial"/>
                <w:b/>
                <w:sz w:val="24"/>
                <w:szCs w:val="24"/>
              </w:rPr>
            </w:pPr>
          </w:p>
          <w:p w14:paraId="57C78187" w14:textId="77777777" w:rsidR="008A0D9C" w:rsidRDefault="008A0D9C" w:rsidP="00931151">
            <w:pPr>
              <w:rPr>
                <w:rFonts w:ascii="Arial" w:hAnsi="Arial" w:cs="Arial"/>
                <w:b/>
                <w:sz w:val="24"/>
                <w:szCs w:val="24"/>
              </w:rPr>
            </w:pPr>
            <w:r>
              <w:rPr>
                <w:rFonts w:ascii="Arial" w:hAnsi="Arial" w:cs="Arial"/>
                <w:b/>
                <w:sz w:val="24"/>
                <w:szCs w:val="24"/>
              </w:rPr>
              <w:t xml:space="preserve">Team/Ward: </w:t>
            </w:r>
            <w:r w:rsidR="00B61542">
              <w:rPr>
                <w:rFonts w:ascii="Arial" w:hAnsi="Arial" w:cs="Arial"/>
                <w:b/>
                <w:sz w:val="24"/>
                <w:szCs w:val="24"/>
              </w:rPr>
              <w:t xml:space="preserve">                                 </w:t>
            </w:r>
            <w:r w:rsidR="00F371EB">
              <w:rPr>
                <w:rFonts w:ascii="Arial" w:hAnsi="Arial" w:cs="Arial"/>
                <w:b/>
                <w:sz w:val="24"/>
                <w:szCs w:val="24"/>
              </w:rPr>
              <w:t xml:space="preserve">                          </w:t>
            </w:r>
          </w:p>
          <w:p w14:paraId="4C1AFE95" w14:textId="739FE2AA" w:rsidR="00F371EB" w:rsidRDefault="00F371EB" w:rsidP="00931151">
            <w:pPr>
              <w:rPr>
                <w:rFonts w:ascii="Arial" w:hAnsi="Arial" w:cs="Arial"/>
                <w:b/>
                <w:sz w:val="24"/>
                <w:szCs w:val="24"/>
              </w:rPr>
            </w:pPr>
          </w:p>
        </w:tc>
      </w:tr>
      <w:tr w:rsidR="00AF2B2B" w:rsidRPr="00444471" w14:paraId="4171C301" w14:textId="77777777" w:rsidTr="00931151">
        <w:trPr>
          <w:trHeight w:val="298"/>
        </w:trPr>
        <w:tc>
          <w:tcPr>
            <w:tcW w:w="10456" w:type="dxa"/>
            <w:gridSpan w:val="2"/>
            <w:shd w:val="pct10" w:color="auto" w:fill="auto"/>
          </w:tcPr>
          <w:p w14:paraId="0D6BD6CF" w14:textId="77777777" w:rsidR="008A0D9C" w:rsidRDefault="008A0D9C" w:rsidP="00931151">
            <w:pPr>
              <w:rPr>
                <w:rFonts w:ascii="Arial" w:hAnsi="Arial" w:cs="Arial"/>
                <w:b/>
                <w:sz w:val="24"/>
                <w:szCs w:val="24"/>
              </w:rPr>
            </w:pPr>
            <w:r>
              <w:rPr>
                <w:rFonts w:ascii="Arial" w:hAnsi="Arial" w:cs="Arial"/>
                <w:b/>
                <w:sz w:val="24"/>
                <w:szCs w:val="24"/>
              </w:rPr>
              <w:t xml:space="preserve">Patient  details: </w:t>
            </w:r>
          </w:p>
          <w:p w14:paraId="4171C300" w14:textId="7D1C868E" w:rsidR="00AF2B2B" w:rsidRDefault="00AF2B2B" w:rsidP="00931151">
            <w:pPr>
              <w:rPr>
                <w:rFonts w:ascii="Arial" w:hAnsi="Arial" w:cs="Arial"/>
                <w:b/>
                <w:sz w:val="24"/>
                <w:szCs w:val="24"/>
              </w:rPr>
            </w:pPr>
          </w:p>
        </w:tc>
      </w:tr>
      <w:tr w:rsidR="00373C21" w:rsidRPr="00444471" w14:paraId="4171C305" w14:textId="77777777" w:rsidTr="00931151">
        <w:tc>
          <w:tcPr>
            <w:tcW w:w="10456" w:type="dxa"/>
            <w:gridSpan w:val="2"/>
            <w:shd w:val="clear" w:color="auto" w:fill="auto"/>
          </w:tcPr>
          <w:p w14:paraId="4171C303" w14:textId="275AF594" w:rsidR="00373C21" w:rsidRPr="006238FA" w:rsidRDefault="00373C21" w:rsidP="00931151">
            <w:pPr>
              <w:rPr>
                <w:rFonts w:ascii="Arial" w:hAnsi="Arial" w:cs="Arial"/>
                <w:b/>
                <w:sz w:val="24"/>
                <w:szCs w:val="24"/>
              </w:rPr>
            </w:pPr>
            <w:r w:rsidRPr="006238FA">
              <w:rPr>
                <w:rFonts w:ascii="Arial" w:hAnsi="Arial" w:cs="Arial"/>
                <w:b/>
                <w:sz w:val="24"/>
                <w:szCs w:val="24"/>
              </w:rPr>
              <w:t>Name:</w:t>
            </w:r>
            <w:r>
              <w:rPr>
                <w:rFonts w:ascii="Arial" w:hAnsi="Arial" w:cs="Arial"/>
                <w:b/>
                <w:sz w:val="24"/>
                <w:szCs w:val="24"/>
              </w:rPr>
              <w:t xml:space="preserve">                                                                                </w:t>
            </w:r>
            <w:r w:rsidRPr="006238FA">
              <w:rPr>
                <w:rFonts w:ascii="Arial" w:hAnsi="Arial" w:cs="Arial"/>
                <w:b/>
                <w:sz w:val="24"/>
                <w:szCs w:val="24"/>
              </w:rPr>
              <w:t>Date of Birth</w:t>
            </w:r>
            <w:r>
              <w:rPr>
                <w:rFonts w:ascii="Arial" w:hAnsi="Arial" w:cs="Arial"/>
                <w:b/>
                <w:sz w:val="24"/>
                <w:szCs w:val="24"/>
              </w:rPr>
              <w:t xml:space="preserve">: </w:t>
            </w:r>
          </w:p>
          <w:p w14:paraId="4171C304" w14:textId="77777777" w:rsidR="00373C21" w:rsidRPr="006238FA" w:rsidRDefault="00373C21" w:rsidP="00931151">
            <w:pPr>
              <w:rPr>
                <w:rFonts w:ascii="Arial" w:hAnsi="Arial" w:cs="Arial"/>
                <w:b/>
                <w:sz w:val="24"/>
                <w:szCs w:val="24"/>
              </w:rPr>
            </w:pPr>
          </w:p>
        </w:tc>
      </w:tr>
      <w:tr w:rsidR="002B355D" w:rsidRPr="00444471" w14:paraId="743B0DE4" w14:textId="77777777" w:rsidTr="00931151">
        <w:tc>
          <w:tcPr>
            <w:tcW w:w="10456" w:type="dxa"/>
            <w:gridSpan w:val="2"/>
            <w:shd w:val="clear" w:color="auto" w:fill="auto"/>
          </w:tcPr>
          <w:p w14:paraId="27F4D0CC" w14:textId="19AB5824" w:rsidR="002B355D" w:rsidRPr="002B355D" w:rsidRDefault="002B355D" w:rsidP="00931151">
            <w:pPr>
              <w:rPr>
                <w:rFonts w:ascii="Arial" w:hAnsi="Arial" w:cs="Arial"/>
                <w:sz w:val="24"/>
                <w:szCs w:val="24"/>
              </w:rPr>
            </w:pPr>
            <w:r w:rsidRPr="006238FA">
              <w:rPr>
                <w:rFonts w:ascii="Arial" w:hAnsi="Arial" w:cs="Arial"/>
                <w:b/>
                <w:sz w:val="24"/>
                <w:szCs w:val="24"/>
              </w:rPr>
              <w:t>Address:</w:t>
            </w:r>
            <w:r>
              <w:rPr>
                <w:rFonts w:ascii="Arial" w:hAnsi="Arial" w:cs="Arial"/>
                <w:b/>
                <w:sz w:val="24"/>
                <w:szCs w:val="24"/>
              </w:rPr>
              <w:t xml:space="preserve">                                                                          Postcode: </w:t>
            </w:r>
          </w:p>
          <w:p w14:paraId="532958A8" w14:textId="77777777" w:rsidR="002B355D" w:rsidRPr="006238FA" w:rsidRDefault="002B355D" w:rsidP="00931151">
            <w:pPr>
              <w:rPr>
                <w:rFonts w:ascii="Arial" w:hAnsi="Arial" w:cs="Arial"/>
                <w:b/>
                <w:sz w:val="24"/>
                <w:szCs w:val="24"/>
              </w:rPr>
            </w:pPr>
          </w:p>
        </w:tc>
      </w:tr>
      <w:tr w:rsidR="006B3B54" w:rsidRPr="00444471" w14:paraId="4171C30D" w14:textId="77777777" w:rsidTr="00931151">
        <w:tc>
          <w:tcPr>
            <w:tcW w:w="5228" w:type="dxa"/>
            <w:tcBorders>
              <w:bottom w:val="single" w:sz="4" w:space="0" w:color="auto"/>
            </w:tcBorders>
            <w:shd w:val="clear" w:color="auto" w:fill="auto"/>
          </w:tcPr>
          <w:p w14:paraId="03F1DF63" w14:textId="15959722" w:rsidR="00373C21" w:rsidRDefault="002B355D" w:rsidP="00931151">
            <w:pPr>
              <w:rPr>
                <w:rFonts w:ascii="Arial" w:hAnsi="Arial" w:cs="Arial"/>
                <w:b/>
                <w:sz w:val="24"/>
                <w:szCs w:val="24"/>
              </w:rPr>
            </w:pPr>
            <w:r>
              <w:rPr>
                <w:rFonts w:ascii="Arial" w:hAnsi="Arial" w:cs="Arial"/>
                <w:b/>
                <w:sz w:val="24"/>
                <w:szCs w:val="24"/>
              </w:rPr>
              <w:t xml:space="preserve">Patient Tel: </w:t>
            </w:r>
          </w:p>
          <w:p w14:paraId="3C79C560" w14:textId="77777777" w:rsidR="00373C21" w:rsidRDefault="00373C21" w:rsidP="00931151">
            <w:pPr>
              <w:rPr>
                <w:rFonts w:ascii="Arial" w:hAnsi="Arial" w:cs="Arial"/>
                <w:b/>
                <w:sz w:val="24"/>
                <w:szCs w:val="24"/>
              </w:rPr>
            </w:pPr>
          </w:p>
          <w:p w14:paraId="186C80CA" w14:textId="2A4709D1" w:rsidR="00373C21" w:rsidRDefault="00373C21" w:rsidP="00931151">
            <w:pPr>
              <w:rPr>
                <w:rFonts w:ascii="Arial" w:hAnsi="Arial" w:cs="Arial"/>
                <w:b/>
                <w:sz w:val="24"/>
                <w:szCs w:val="24"/>
              </w:rPr>
            </w:pPr>
            <w:r>
              <w:rPr>
                <w:rFonts w:ascii="Arial" w:hAnsi="Arial" w:cs="Arial"/>
                <w:b/>
                <w:sz w:val="24"/>
                <w:szCs w:val="24"/>
              </w:rPr>
              <w:t xml:space="preserve">Home: </w:t>
            </w:r>
          </w:p>
          <w:p w14:paraId="26D3AD59" w14:textId="77777777" w:rsidR="00373C21" w:rsidRDefault="00373C21" w:rsidP="00931151">
            <w:pPr>
              <w:rPr>
                <w:rFonts w:ascii="Arial" w:hAnsi="Arial" w:cs="Arial"/>
                <w:b/>
                <w:sz w:val="24"/>
                <w:szCs w:val="24"/>
              </w:rPr>
            </w:pPr>
          </w:p>
          <w:p w14:paraId="1003799C" w14:textId="77777777" w:rsidR="00373C21" w:rsidRDefault="00373C21" w:rsidP="00931151">
            <w:pPr>
              <w:rPr>
                <w:rFonts w:ascii="Arial" w:hAnsi="Arial" w:cs="Arial"/>
                <w:b/>
                <w:sz w:val="24"/>
                <w:szCs w:val="24"/>
              </w:rPr>
            </w:pPr>
            <w:r>
              <w:rPr>
                <w:rFonts w:ascii="Arial" w:hAnsi="Arial" w:cs="Arial"/>
                <w:b/>
                <w:sz w:val="24"/>
                <w:szCs w:val="24"/>
              </w:rPr>
              <w:t>Mobile:</w:t>
            </w:r>
          </w:p>
          <w:p w14:paraId="4171C308" w14:textId="705D0AF1" w:rsidR="006B3B54" w:rsidRPr="006238FA" w:rsidRDefault="006B3B54" w:rsidP="00931151">
            <w:pPr>
              <w:rPr>
                <w:rFonts w:ascii="Arial" w:hAnsi="Arial" w:cs="Arial"/>
                <w:b/>
                <w:sz w:val="24"/>
                <w:szCs w:val="24"/>
              </w:rPr>
            </w:pPr>
          </w:p>
        </w:tc>
        <w:tc>
          <w:tcPr>
            <w:tcW w:w="5228" w:type="dxa"/>
            <w:tcBorders>
              <w:bottom w:val="single" w:sz="4" w:space="0" w:color="auto"/>
            </w:tcBorders>
            <w:shd w:val="clear" w:color="auto" w:fill="auto"/>
          </w:tcPr>
          <w:p w14:paraId="4171C30A" w14:textId="42EC5EC0" w:rsidR="006F3C82" w:rsidRDefault="00373C21" w:rsidP="00931151">
            <w:pPr>
              <w:rPr>
                <w:rFonts w:ascii="Arial" w:hAnsi="Arial" w:cs="Arial"/>
                <w:b/>
                <w:sz w:val="24"/>
                <w:szCs w:val="24"/>
              </w:rPr>
            </w:pPr>
            <w:r>
              <w:rPr>
                <w:rFonts w:ascii="Arial" w:hAnsi="Arial" w:cs="Arial"/>
                <w:b/>
                <w:sz w:val="24"/>
                <w:szCs w:val="24"/>
              </w:rPr>
              <w:t xml:space="preserve">NOK Name: </w:t>
            </w:r>
          </w:p>
          <w:p w14:paraId="3A4243A0" w14:textId="2C1494F4" w:rsidR="00373C21" w:rsidRDefault="00373C21" w:rsidP="00931151">
            <w:pPr>
              <w:rPr>
                <w:rFonts w:ascii="Arial" w:hAnsi="Arial" w:cs="Arial"/>
                <w:b/>
                <w:sz w:val="24"/>
                <w:szCs w:val="24"/>
              </w:rPr>
            </w:pPr>
          </w:p>
          <w:p w14:paraId="4DBB78C2" w14:textId="686BAFBE" w:rsidR="00373C21" w:rsidRDefault="00373C21" w:rsidP="00931151">
            <w:pPr>
              <w:rPr>
                <w:rFonts w:ascii="Arial" w:hAnsi="Arial" w:cs="Arial"/>
                <w:b/>
                <w:sz w:val="24"/>
                <w:szCs w:val="24"/>
              </w:rPr>
            </w:pPr>
            <w:r>
              <w:rPr>
                <w:rFonts w:ascii="Arial" w:hAnsi="Arial" w:cs="Arial"/>
                <w:b/>
                <w:sz w:val="24"/>
                <w:szCs w:val="24"/>
              </w:rPr>
              <w:t>Relationship:</w:t>
            </w:r>
          </w:p>
          <w:p w14:paraId="162CD713" w14:textId="77777777" w:rsidR="00373C21" w:rsidRDefault="00373C21" w:rsidP="00931151">
            <w:pPr>
              <w:rPr>
                <w:rFonts w:ascii="Arial" w:hAnsi="Arial" w:cs="Arial"/>
                <w:b/>
                <w:sz w:val="24"/>
                <w:szCs w:val="24"/>
              </w:rPr>
            </w:pPr>
          </w:p>
          <w:p w14:paraId="727CD43E" w14:textId="6288EEE9" w:rsidR="00373C21" w:rsidRDefault="00373C21" w:rsidP="00931151">
            <w:pPr>
              <w:rPr>
                <w:rFonts w:ascii="Arial" w:hAnsi="Arial" w:cs="Arial"/>
                <w:b/>
                <w:sz w:val="24"/>
                <w:szCs w:val="24"/>
              </w:rPr>
            </w:pPr>
            <w:r>
              <w:rPr>
                <w:rFonts w:ascii="Arial" w:hAnsi="Arial" w:cs="Arial"/>
                <w:b/>
                <w:sz w:val="24"/>
                <w:szCs w:val="24"/>
              </w:rPr>
              <w:t>Contact Tel:</w:t>
            </w:r>
          </w:p>
          <w:p w14:paraId="1B0D5AF5" w14:textId="77777777" w:rsidR="00373C21" w:rsidRDefault="00373C21" w:rsidP="00931151">
            <w:pPr>
              <w:rPr>
                <w:rFonts w:ascii="Arial" w:hAnsi="Arial" w:cs="Arial"/>
                <w:b/>
                <w:sz w:val="24"/>
                <w:szCs w:val="24"/>
              </w:rPr>
            </w:pPr>
          </w:p>
          <w:p w14:paraId="4171C30C" w14:textId="77777777" w:rsidR="006B3B54" w:rsidRPr="006238FA" w:rsidRDefault="006B3B54" w:rsidP="00931151">
            <w:pPr>
              <w:rPr>
                <w:rFonts w:ascii="Arial" w:hAnsi="Arial" w:cs="Arial"/>
                <w:b/>
                <w:sz w:val="24"/>
                <w:szCs w:val="24"/>
              </w:rPr>
            </w:pPr>
          </w:p>
        </w:tc>
      </w:tr>
      <w:tr w:rsidR="006B3B54" w:rsidRPr="00444471" w14:paraId="4171C31B" w14:textId="77777777" w:rsidTr="00931151">
        <w:tc>
          <w:tcPr>
            <w:tcW w:w="10456" w:type="dxa"/>
            <w:gridSpan w:val="2"/>
            <w:shd w:val="clear" w:color="auto" w:fill="auto"/>
          </w:tcPr>
          <w:p w14:paraId="4171C319" w14:textId="37C74089" w:rsidR="00FF31DE" w:rsidRDefault="006B3B54" w:rsidP="00931151">
            <w:pPr>
              <w:rPr>
                <w:rFonts w:ascii="Arial" w:hAnsi="Arial" w:cs="Arial"/>
                <w:b/>
                <w:sz w:val="24"/>
                <w:szCs w:val="24"/>
              </w:rPr>
            </w:pPr>
            <w:bookmarkStart w:id="0" w:name="_GoBack" w:colFirst="0" w:colLast="0"/>
            <w:r w:rsidRPr="006238FA">
              <w:rPr>
                <w:rFonts w:ascii="Arial" w:hAnsi="Arial" w:cs="Arial"/>
                <w:b/>
                <w:sz w:val="24"/>
                <w:szCs w:val="24"/>
              </w:rPr>
              <w:t>Reason for the referral</w:t>
            </w:r>
            <w:r w:rsidR="00B61542">
              <w:rPr>
                <w:rFonts w:ascii="Arial" w:hAnsi="Arial" w:cs="Arial"/>
                <w:b/>
                <w:sz w:val="24"/>
                <w:szCs w:val="24"/>
              </w:rPr>
              <w:t>.</w:t>
            </w:r>
          </w:p>
          <w:p w14:paraId="03087DD0" w14:textId="77CF3DEB" w:rsidR="00B61542" w:rsidRDefault="00B61542" w:rsidP="00931151">
            <w:pPr>
              <w:rPr>
                <w:rFonts w:ascii="Arial" w:hAnsi="Arial" w:cs="Arial"/>
                <w:b/>
                <w:sz w:val="24"/>
                <w:szCs w:val="24"/>
              </w:rPr>
            </w:pPr>
          </w:p>
          <w:p w14:paraId="7D7022E3" w14:textId="77777777" w:rsidR="00C659E7" w:rsidRDefault="00C659E7" w:rsidP="00931151">
            <w:pPr>
              <w:suppressAutoHyphens w:val="0"/>
              <w:spacing w:after="160" w:line="259" w:lineRule="auto"/>
              <w:rPr>
                <w:rFonts w:ascii="Arial" w:hAnsi="Arial" w:cs="Arial"/>
                <w:sz w:val="24"/>
                <w:szCs w:val="24"/>
              </w:rPr>
            </w:pPr>
          </w:p>
          <w:p w14:paraId="3FEC9A2A" w14:textId="77777777" w:rsidR="00E976EA" w:rsidRDefault="00E976EA" w:rsidP="00931151">
            <w:pPr>
              <w:suppressAutoHyphens w:val="0"/>
              <w:spacing w:after="160" w:line="259" w:lineRule="auto"/>
              <w:rPr>
                <w:rFonts w:ascii="Arial" w:hAnsi="Arial" w:cs="Arial"/>
                <w:sz w:val="24"/>
                <w:szCs w:val="24"/>
              </w:rPr>
            </w:pPr>
          </w:p>
          <w:p w14:paraId="54A775CA" w14:textId="77777777" w:rsidR="00F371EB" w:rsidRDefault="00F371EB" w:rsidP="00B61542">
            <w:pPr>
              <w:rPr>
                <w:rFonts w:ascii="Arial" w:hAnsi="Arial" w:cs="Arial"/>
                <w:sz w:val="24"/>
                <w:szCs w:val="24"/>
              </w:rPr>
            </w:pPr>
          </w:p>
          <w:p w14:paraId="53C5A247" w14:textId="75A7FD44" w:rsidR="002B355D" w:rsidRDefault="00B61542" w:rsidP="00B61542">
            <w:pPr>
              <w:rPr>
                <w:rFonts w:ascii="Arial" w:hAnsi="Arial" w:cs="Arial"/>
                <w:b/>
                <w:sz w:val="24"/>
                <w:szCs w:val="24"/>
              </w:rPr>
            </w:pPr>
            <w:r>
              <w:rPr>
                <w:rFonts w:ascii="Arial" w:hAnsi="Arial" w:cs="Arial"/>
                <w:b/>
                <w:sz w:val="24"/>
                <w:szCs w:val="24"/>
              </w:rPr>
              <w:t xml:space="preserve">Does this person need Early Response? </w:t>
            </w:r>
            <w:proofErr w:type="gramStart"/>
            <w:r>
              <w:rPr>
                <w:rFonts w:ascii="Arial" w:hAnsi="Arial" w:cs="Arial"/>
                <w:b/>
                <w:sz w:val="24"/>
                <w:szCs w:val="24"/>
              </w:rPr>
              <w:t xml:space="preserve">Yes  </w:t>
            </w:r>
            <w:r w:rsidR="00906E09">
              <w:rPr>
                <w:rFonts w:ascii="Arial" w:hAnsi="Arial" w:cs="Arial"/>
                <w:b/>
                <w:sz w:val="24"/>
                <w:szCs w:val="24"/>
              </w:rPr>
              <w:t>or</w:t>
            </w:r>
            <w:proofErr w:type="gramEnd"/>
            <w:r w:rsidR="00906E09">
              <w:rPr>
                <w:rFonts w:ascii="Arial" w:hAnsi="Arial" w:cs="Arial"/>
                <w:b/>
                <w:sz w:val="24"/>
                <w:szCs w:val="24"/>
              </w:rPr>
              <w:t xml:space="preserve"> No</w:t>
            </w:r>
            <w:r>
              <w:rPr>
                <w:rFonts w:ascii="Arial" w:hAnsi="Arial" w:cs="Arial"/>
                <w:b/>
                <w:sz w:val="28"/>
                <w:szCs w:val="28"/>
              </w:rPr>
              <w:t xml:space="preserve">   </w:t>
            </w:r>
            <w:r w:rsidRPr="00B61542">
              <w:rPr>
                <w:rFonts w:ascii="Arial" w:hAnsi="Arial" w:cs="Arial"/>
                <w:b/>
                <w:sz w:val="24"/>
                <w:szCs w:val="24"/>
              </w:rPr>
              <w:t>If Yes please detail</w:t>
            </w:r>
            <w:r>
              <w:rPr>
                <w:rFonts w:ascii="Arial" w:hAnsi="Arial" w:cs="Arial"/>
                <w:b/>
                <w:sz w:val="24"/>
                <w:szCs w:val="24"/>
              </w:rPr>
              <w:t>.</w:t>
            </w:r>
          </w:p>
          <w:p w14:paraId="5FEF4FC3" w14:textId="77777777" w:rsidR="00B61542" w:rsidRDefault="00B61542" w:rsidP="00B61542">
            <w:pPr>
              <w:rPr>
                <w:rFonts w:ascii="Arial" w:hAnsi="Arial" w:cs="Arial"/>
                <w:b/>
                <w:sz w:val="24"/>
                <w:szCs w:val="24"/>
              </w:rPr>
            </w:pPr>
          </w:p>
          <w:p w14:paraId="7AD3E119" w14:textId="77777777" w:rsidR="00B61542" w:rsidRDefault="00B61542" w:rsidP="00B61542">
            <w:pPr>
              <w:rPr>
                <w:rFonts w:ascii="Arial" w:hAnsi="Arial" w:cs="Arial"/>
                <w:b/>
                <w:sz w:val="24"/>
                <w:szCs w:val="24"/>
              </w:rPr>
            </w:pPr>
          </w:p>
          <w:p w14:paraId="2D6F868D" w14:textId="77777777" w:rsidR="00B61542" w:rsidRDefault="00B61542" w:rsidP="00B61542">
            <w:pPr>
              <w:rPr>
                <w:rFonts w:ascii="Arial" w:hAnsi="Arial" w:cs="Arial"/>
                <w:b/>
                <w:sz w:val="24"/>
                <w:szCs w:val="24"/>
              </w:rPr>
            </w:pPr>
          </w:p>
          <w:p w14:paraId="72E3185E" w14:textId="77777777" w:rsidR="00E976EA" w:rsidRDefault="00E976EA" w:rsidP="00B61542">
            <w:pPr>
              <w:rPr>
                <w:rFonts w:ascii="Arial" w:hAnsi="Arial" w:cs="Arial"/>
                <w:b/>
                <w:sz w:val="24"/>
                <w:szCs w:val="24"/>
              </w:rPr>
            </w:pPr>
          </w:p>
          <w:p w14:paraId="72759CCD" w14:textId="77777777" w:rsidR="00B61542" w:rsidRDefault="00B61542" w:rsidP="00B61542">
            <w:pPr>
              <w:rPr>
                <w:rFonts w:ascii="Arial" w:hAnsi="Arial" w:cs="Arial"/>
                <w:b/>
                <w:sz w:val="24"/>
                <w:szCs w:val="24"/>
              </w:rPr>
            </w:pPr>
          </w:p>
          <w:p w14:paraId="250D66ED" w14:textId="77777777" w:rsidR="00B61542" w:rsidRDefault="00B61542" w:rsidP="00B61542">
            <w:pPr>
              <w:rPr>
                <w:rFonts w:ascii="Arial" w:hAnsi="Arial" w:cs="Arial"/>
                <w:b/>
                <w:sz w:val="24"/>
                <w:szCs w:val="24"/>
              </w:rPr>
            </w:pPr>
          </w:p>
          <w:p w14:paraId="4171C31A" w14:textId="7A64021E" w:rsidR="00B61542" w:rsidRPr="00B61542" w:rsidRDefault="00B61542" w:rsidP="00B61542">
            <w:pPr>
              <w:rPr>
                <w:rFonts w:ascii="Arial" w:hAnsi="Arial" w:cs="Arial"/>
                <w:b/>
                <w:sz w:val="24"/>
                <w:szCs w:val="24"/>
              </w:rPr>
            </w:pPr>
          </w:p>
        </w:tc>
      </w:tr>
      <w:tr w:rsidR="006B3B54" w:rsidRPr="00444471" w14:paraId="4171C31F" w14:textId="77777777" w:rsidTr="00931151">
        <w:tc>
          <w:tcPr>
            <w:tcW w:w="10456" w:type="dxa"/>
            <w:gridSpan w:val="2"/>
            <w:shd w:val="clear" w:color="auto" w:fill="auto"/>
          </w:tcPr>
          <w:p w14:paraId="0ACC2312" w14:textId="09CA34BB" w:rsidR="002B355D" w:rsidRDefault="006B3B54" w:rsidP="00931151">
            <w:pPr>
              <w:rPr>
                <w:rFonts w:ascii="Arial" w:hAnsi="Arial" w:cs="Arial"/>
                <w:b/>
                <w:sz w:val="24"/>
                <w:szCs w:val="24"/>
              </w:rPr>
            </w:pPr>
            <w:r>
              <w:rPr>
                <w:rFonts w:ascii="Arial" w:hAnsi="Arial" w:cs="Arial"/>
                <w:b/>
                <w:sz w:val="24"/>
                <w:szCs w:val="24"/>
              </w:rPr>
              <w:t xml:space="preserve">Care </w:t>
            </w:r>
            <w:r w:rsidR="00373C21">
              <w:rPr>
                <w:rFonts w:ascii="Arial" w:hAnsi="Arial" w:cs="Arial"/>
                <w:b/>
                <w:sz w:val="24"/>
                <w:szCs w:val="24"/>
              </w:rPr>
              <w:t>Package in</w:t>
            </w:r>
            <w:r w:rsidR="009471B0">
              <w:rPr>
                <w:rFonts w:ascii="Arial" w:hAnsi="Arial" w:cs="Arial"/>
                <w:b/>
                <w:sz w:val="24"/>
                <w:szCs w:val="24"/>
              </w:rPr>
              <w:t xml:space="preserve"> place?         </w:t>
            </w:r>
            <w:r w:rsidR="00373C21">
              <w:rPr>
                <w:rFonts w:ascii="Arial" w:hAnsi="Arial" w:cs="Arial"/>
                <w:b/>
                <w:sz w:val="24"/>
                <w:szCs w:val="24"/>
              </w:rPr>
              <w:t xml:space="preserve"> </w:t>
            </w:r>
            <w:r w:rsidR="00906E09">
              <w:rPr>
                <w:rFonts w:ascii="Arial" w:hAnsi="Arial" w:cs="Arial"/>
                <w:b/>
                <w:sz w:val="24"/>
                <w:szCs w:val="24"/>
              </w:rPr>
              <w:t>Yes or No</w:t>
            </w:r>
            <w:r w:rsidR="009471B0">
              <w:rPr>
                <w:rFonts w:ascii="Arial" w:hAnsi="Arial" w:cs="Arial"/>
                <w:b/>
                <w:sz w:val="28"/>
                <w:szCs w:val="28"/>
              </w:rPr>
              <w:t xml:space="preserve">       </w:t>
            </w:r>
            <w:r w:rsidR="009471B0" w:rsidRPr="009471B0">
              <w:rPr>
                <w:rFonts w:ascii="Arial" w:hAnsi="Arial" w:cs="Arial"/>
                <w:b/>
                <w:sz w:val="24"/>
                <w:szCs w:val="24"/>
              </w:rPr>
              <w:t>Type:</w:t>
            </w:r>
            <w:r w:rsidR="009471B0">
              <w:rPr>
                <w:rFonts w:ascii="Arial" w:hAnsi="Arial" w:cs="Arial"/>
                <w:b/>
                <w:sz w:val="28"/>
                <w:szCs w:val="28"/>
              </w:rPr>
              <w:t xml:space="preserve"> </w:t>
            </w:r>
          </w:p>
          <w:p w14:paraId="546A14C6" w14:textId="77777777" w:rsidR="002B355D" w:rsidRDefault="002B355D" w:rsidP="00931151">
            <w:pPr>
              <w:rPr>
                <w:rFonts w:ascii="Arial" w:hAnsi="Arial" w:cs="Arial"/>
                <w:b/>
                <w:sz w:val="24"/>
                <w:szCs w:val="24"/>
              </w:rPr>
            </w:pPr>
          </w:p>
          <w:p w14:paraId="4171C31E" w14:textId="358BFD98" w:rsidR="002B355D" w:rsidRPr="00373C21" w:rsidRDefault="002B355D" w:rsidP="00931151">
            <w:pPr>
              <w:rPr>
                <w:rFonts w:ascii="Arial" w:hAnsi="Arial" w:cs="Arial"/>
                <w:b/>
                <w:sz w:val="24"/>
                <w:szCs w:val="24"/>
              </w:rPr>
            </w:pPr>
          </w:p>
        </w:tc>
      </w:tr>
      <w:tr w:rsidR="006B3B54" w:rsidRPr="00444471" w14:paraId="4171C322" w14:textId="77777777" w:rsidTr="00931151">
        <w:tc>
          <w:tcPr>
            <w:tcW w:w="10456" w:type="dxa"/>
            <w:gridSpan w:val="2"/>
            <w:shd w:val="clear" w:color="auto" w:fill="auto"/>
          </w:tcPr>
          <w:p w14:paraId="6B344B80" w14:textId="687391D0" w:rsidR="008B6BB6" w:rsidRDefault="002B355D" w:rsidP="00931151">
            <w:pPr>
              <w:rPr>
                <w:rFonts w:ascii="Arial" w:hAnsi="Arial" w:cs="Arial"/>
                <w:b/>
                <w:sz w:val="24"/>
                <w:szCs w:val="24"/>
              </w:rPr>
            </w:pPr>
            <w:r>
              <w:rPr>
                <w:rFonts w:ascii="Arial" w:hAnsi="Arial" w:cs="Arial"/>
                <w:b/>
                <w:sz w:val="24"/>
                <w:szCs w:val="24"/>
              </w:rPr>
              <w:t xml:space="preserve">Any </w:t>
            </w:r>
            <w:r w:rsidR="00145084">
              <w:rPr>
                <w:rFonts w:ascii="Arial" w:hAnsi="Arial" w:cs="Arial"/>
                <w:b/>
                <w:sz w:val="24"/>
                <w:szCs w:val="24"/>
              </w:rPr>
              <w:t xml:space="preserve">Risk Factors  </w:t>
            </w:r>
          </w:p>
          <w:p w14:paraId="37E56E72" w14:textId="77777777" w:rsidR="002B355D" w:rsidRDefault="002B355D" w:rsidP="00931151">
            <w:pPr>
              <w:rPr>
                <w:rFonts w:ascii="Arial" w:hAnsi="Arial" w:cs="Arial"/>
                <w:b/>
                <w:sz w:val="24"/>
                <w:szCs w:val="24"/>
              </w:rPr>
            </w:pPr>
          </w:p>
          <w:p w14:paraId="77CAD511" w14:textId="77777777" w:rsidR="002B355D" w:rsidRDefault="002B355D" w:rsidP="00931151">
            <w:pPr>
              <w:rPr>
                <w:rFonts w:ascii="Arial" w:hAnsi="Arial" w:cs="Arial"/>
                <w:b/>
                <w:sz w:val="24"/>
                <w:szCs w:val="24"/>
              </w:rPr>
            </w:pPr>
          </w:p>
          <w:p w14:paraId="3B5CDC38" w14:textId="77777777" w:rsidR="002B355D" w:rsidRDefault="002B355D" w:rsidP="00931151">
            <w:pPr>
              <w:rPr>
                <w:rFonts w:ascii="Arial" w:hAnsi="Arial" w:cs="Arial"/>
                <w:b/>
                <w:sz w:val="24"/>
                <w:szCs w:val="24"/>
              </w:rPr>
            </w:pPr>
          </w:p>
          <w:p w14:paraId="1BC0F5EE" w14:textId="77777777" w:rsidR="00F371EB" w:rsidRDefault="00F371EB" w:rsidP="00931151">
            <w:pPr>
              <w:rPr>
                <w:rFonts w:ascii="Arial" w:hAnsi="Arial" w:cs="Arial"/>
                <w:b/>
                <w:sz w:val="24"/>
                <w:szCs w:val="24"/>
              </w:rPr>
            </w:pPr>
          </w:p>
          <w:p w14:paraId="4171C321" w14:textId="771B3E5C" w:rsidR="002B355D" w:rsidRPr="00C659E7" w:rsidRDefault="002B355D" w:rsidP="00931151">
            <w:pPr>
              <w:rPr>
                <w:rFonts w:ascii="Arial" w:hAnsi="Arial" w:cs="Arial"/>
                <w:sz w:val="24"/>
                <w:szCs w:val="24"/>
              </w:rPr>
            </w:pPr>
          </w:p>
        </w:tc>
      </w:tr>
      <w:bookmarkEnd w:id="0"/>
    </w:tbl>
    <w:p w14:paraId="4171C32F" w14:textId="77777777" w:rsidR="008254E6" w:rsidRDefault="008254E6">
      <w:pPr>
        <w:pStyle w:val="BodyText"/>
        <w:rPr>
          <w:rFonts w:ascii="Arial" w:hAnsi="Arial" w:cs="Arial"/>
          <w:b/>
        </w:rPr>
      </w:pPr>
    </w:p>
    <w:sectPr w:rsidR="008254E6" w:rsidSect="00BE1545">
      <w:headerReference w:type="even" r:id="rId13"/>
      <w:headerReference w:type="default" r:id="rId14"/>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1C332" w14:textId="77777777" w:rsidR="00CC72BC" w:rsidRDefault="00CC72BC" w:rsidP="00A10367">
      <w:r>
        <w:separator/>
      </w:r>
    </w:p>
  </w:endnote>
  <w:endnote w:type="continuationSeparator" w:id="0">
    <w:p w14:paraId="4171C333" w14:textId="77777777" w:rsidR="00CC72BC" w:rsidRDefault="00CC72BC" w:rsidP="00A1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altName w:val="Arial"/>
    <w:charset w:val="00"/>
    <w:family w:val="swiss"/>
    <w:pitch w:val="variable"/>
    <w:sig w:usb0="00000000"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1C330" w14:textId="77777777" w:rsidR="00CC72BC" w:rsidRDefault="00CC72BC" w:rsidP="00A10367">
      <w:r>
        <w:separator/>
      </w:r>
    </w:p>
  </w:footnote>
  <w:footnote w:type="continuationSeparator" w:id="0">
    <w:p w14:paraId="4171C331" w14:textId="77777777" w:rsidR="00CC72BC" w:rsidRDefault="00CC72BC" w:rsidP="00A10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C334" w14:textId="77777777" w:rsidR="00CC72BC" w:rsidRDefault="00CC72BC" w:rsidP="00E85DC5">
    <w:pPr>
      <w:jc w:val="center"/>
      <w:rPr>
        <w:rFonts w:ascii="Arial" w:hAnsi="Arial" w:cs="Arial"/>
        <w:sz w:val="28"/>
      </w:rPr>
    </w:pPr>
  </w:p>
  <w:p w14:paraId="4171C335" w14:textId="77777777" w:rsidR="00CC72BC" w:rsidRDefault="00CC72BC" w:rsidP="00E85DC5">
    <w:pPr>
      <w:jc w:val="center"/>
      <w:rPr>
        <w:rFonts w:ascii="Arial" w:hAnsi="Arial" w:cs="Arial"/>
        <w:sz w:val="28"/>
      </w:rPr>
    </w:pPr>
  </w:p>
  <w:p w14:paraId="4171C336" w14:textId="77777777" w:rsidR="00CC72BC" w:rsidRDefault="00CC72BC" w:rsidP="00E85DC5">
    <w:pPr>
      <w:jc w:val="center"/>
      <w:rPr>
        <w:rFonts w:ascii="Arial" w:hAnsi="Arial" w:cs="Arial"/>
        <w:sz w:val="28"/>
      </w:rPr>
    </w:pPr>
  </w:p>
  <w:p w14:paraId="4171C337" w14:textId="77777777" w:rsidR="00CC72BC" w:rsidRDefault="00CC72BC" w:rsidP="00E85DC5">
    <w:pPr>
      <w:jc w:val="center"/>
      <w:rPr>
        <w:rFonts w:ascii="Arial" w:hAnsi="Arial" w:cs="Arial"/>
        <w:sz w:val="28"/>
      </w:rPr>
    </w:pPr>
  </w:p>
  <w:p w14:paraId="4171C338" w14:textId="77777777" w:rsidR="00CC72BC" w:rsidRPr="00A10367" w:rsidRDefault="00CC72BC" w:rsidP="004F74B2">
    <w:pPr>
      <w:rPr>
        <w:rFonts w:ascii="Arial" w:hAnsi="Arial" w:cs="Arial"/>
        <w:sz w:val="28"/>
      </w:rPr>
    </w:pPr>
    <w:r>
      <w:rPr>
        <w:rFonts w:ascii="Arial" w:hAnsi="Arial" w:cs="Arial"/>
        <w:b/>
        <w:sz w:val="24"/>
        <w:szCs w:val="24"/>
      </w:rPr>
      <w:t xml:space="preserve">     </w:t>
    </w:r>
  </w:p>
  <w:p w14:paraId="4171C339" w14:textId="77777777" w:rsidR="00CC72BC" w:rsidRDefault="00CC7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C33A" w14:textId="77777777" w:rsidR="00CC72BC" w:rsidRPr="004F74B2" w:rsidRDefault="00CC72BC" w:rsidP="004F74B2">
    <w:pPr>
      <w:tabs>
        <w:tab w:val="center" w:pos="5233"/>
        <w:tab w:val="left" w:pos="9450"/>
      </w:tabs>
      <w:rPr>
        <w:rFonts w:ascii="Arial" w:hAnsi="Arial" w:cs="Arial"/>
        <w:b/>
        <w:sz w:val="28"/>
      </w:rPr>
    </w:pPr>
    <w:r>
      <w:t xml:space="preserve">   </w:t>
    </w:r>
    <w:r>
      <w:rPr>
        <w:noProof/>
        <w:lang w:eastAsia="en-GB"/>
      </w:rPr>
      <w:drawing>
        <wp:inline distT="0" distB="0" distL="0" distR="0" wp14:anchorId="4171C343" wp14:editId="38384F63">
          <wp:extent cx="1312221" cy="704850"/>
          <wp:effectExtent l="0" t="0" r="2540" b="0"/>
          <wp:docPr id="1" name="Picture 1" descr="PP logo for digital small fil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 logo for digital small file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221" cy="704850"/>
                  </a:xfrm>
                  <a:prstGeom prst="rect">
                    <a:avLst/>
                  </a:prstGeom>
                  <a:noFill/>
                  <a:ln>
                    <a:noFill/>
                  </a:ln>
                </pic:spPr>
              </pic:pic>
            </a:graphicData>
          </a:graphic>
        </wp:inline>
      </w:drawing>
    </w:r>
    <w:r>
      <w:tab/>
    </w:r>
  </w:p>
  <w:p w14:paraId="4171C33B" w14:textId="77777777" w:rsidR="00CC72BC" w:rsidRDefault="00CC72BC" w:rsidP="0093076F">
    <w:pPr>
      <w:pStyle w:val="Header"/>
      <w:jc w:val="center"/>
      <w:rPr>
        <w:rFonts w:ascii="Arial" w:hAnsi="Arial" w:cs="Arial"/>
        <w:b/>
        <w:sz w:val="32"/>
        <w:szCs w:val="32"/>
      </w:rPr>
    </w:pPr>
  </w:p>
  <w:p w14:paraId="4171C33C" w14:textId="7BA5E411" w:rsidR="00CC72BC" w:rsidRPr="006B3B54" w:rsidRDefault="00CC72BC" w:rsidP="0093076F">
    <w:pPr>
      <w:pStyle w:val="Header"/>
      <w:jc w:val="center"/>
      <w:rPr>
        <w:rFonts w:ascii="Arial" w:hAnsi="Arial" w:cs="Arial"/>
        <w:b/>
        <w:sz w:val="32"/>
        <w:szCs w:val="32"/>
      </w:rPr>
    </w:pPr>
    <w:r w:rsidRPr="006B3B54">
      <w:rPr>
        <w:rFonts w:ascii="Arial" w:hAnsi="Arial" w:cs="Arial"/>
        <w:b/>
        <w:sz w:val="32"/>
        <w:szCs w:val="32"/>
      </w:rPr>
      <w:t xml:space="preserve">LINK BACK </w:t>
    </w:r>
    <w:r>
      <w:rPr>
        <w:rFonts w:ascii="Arial" w:hAnsi="Arial" w:cs="Arial"/>
        <w:b/>
        <w:sz w:val="32"/>
        <w:szCs w:val="32"/>
      </w:rPr>
      <w:t xml:space="preserve">Patient </w:t>
    </w:r>
    <w:r w:rsidRPr="006B3B54">
      <w:rPr>
        <w:rFonts w:ascii="Arial" w:hAnsi="Arial" w:cs="Arial"/>
        <w:b/>
        <w:sz w:val="32"/>
        <w:szCs w:val="32"/>
      </w:rPr>
      <w:t>Referral Form</w:t>
    </w:r>
  </w:p>
  <w:p w14:paraId="4171C33D" w14:textId="77777777" w:rsidR="00CC72BC" w:rsidRDefault="00CC72BC">
    <w:pPr>
      <w:pStyle w:val="Header"/>
    </w:pPr>
  </w:p>
  <w:p w14:paraId="4171C33E" w14:textId="77777777" w:rsidR="00CC72BC" w:rsidRDefault="00CC7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decimal"/>
      <w:lvlText w:val="%1."/>
      <w:lvlJc w:val="left"/>
      <w:pPr>
        <w:tabs>
          <w:tab w:val="num" w:pos="360"/>
        </w:tabs>
        <w:ind w:left="360"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5A2349F"/>
    <w:multiLevelType w:val="hybridMultilevel"/>
    <w:tmpl w:val="048A622C"/>
    <w:lvl w:ilvl="0" w:tplc="BC8605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02891"/>
    <w:multiLevelType w:val="hybridMultilevel"/>
    <w:tmpl w:val="F25443D2"/>
    <w:lvl w:ilvl="0" w:tplc="657822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F61A5"/>
    <w:multiLevelType w:val="hybridMultilevel"/>
    <w:tmpl w:val="E312AB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2DB3975"/>
    <w:multiLevelType w:val="hybridMultilevel"/>
    <w:tmpl w:val="D45C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9A6F40"/>
    <w:multiLevelType w:val="hybridMultilevel"/>
    <w:tmpl w:val="81D2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9B2BD4"/>
    <w:multiLevelType w:val="hybridMultilevel"/>
    <w:tmpl w:val="24FA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89669E"/>
    <w:multiLevelType w:val="hybridMultilevel"/>
    <w:tmpl w:val="EFFC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DE1225"/>
    <w:multiLevelType w:val="hybridMultilevel"/>
    <w:tmpl w:val="B114DA62"/>
    <w:lvl w:ilvl="0" w:tplc="BC8605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10"/>
  </w:num>
  <w:num w:numId="7">
    <w:abstractNumId w:val="4"/>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19"/>
    <w:rsid w:val="0000087E"/>
    <w:rsid w:val="00005CC1"/>
    <w:rsid w:val="00014E25"/>
    <w:rsid w:val="00020D8F"/>
    <w:rsid w:val="000244B8"/>
    <w:rsid w:val="000367FD"/>
    <w:rsid w:val="00037BB6"/>
    <w:rsid w:val="00050B02"/>
    <w:rsid w:val="0009479D"/>
    <w:rsid w:val="000A60C7"/>
    <w:rsid w:val="000D0B19"/>
    <w:rsid w:val="000E3A27"/>
    <w:rsid w:val="0012386F"/>
    <w:rsid w:val="00145084"/>
    <w:rsid w:val="00151D7C"/>
    <w:rsid w:val="00152D69"/>
    <w:rsid w:val="00154B3E"/>
    <w:rsid w:val="001859FD"/>
    <w:rsid w:val="001A7043"/>
    <w:rsid w:val="001B1FB1"/>
    <w:rsid w:val="001C1922"/>
    <w:rsid w:val="001E6BC2"/>
    <w:rsid w:val="00207043"/>
    <w:rsid w:val="0021027E"/>
    <w:rsid w:val="00224B09"/>
    <w:rsid w:val="00235C33"/>
    <w:rsid w:val="002673C1"/>
    <w:rsid w:val="002B355D"/>
    <w:rsid w:val="00314AE3"/>
    <w:rsid w:val="003178C5"/>
    <w:rsid w:val="00330A78"/>
    <w:rsid w:val="00352AF9"/>
    <w:rsid w:val="00364DA6"/>
    <w:rsid w:val="00365D01"/>
    <w:rsid w:val="00373C21"/>
    <w:rsid w:val="00373DDA"/>
    <w:rsid w:val="00375017"/>
    <w:rsid w:val="00387046"/>
    <w:rsid w:val="003A2FA7"/>
    <w:rsid w:val="003B48BB"/>
    <w:rsid w:val="003B5FDB"/>
    <w:rsid w:val="003D3FC6"/>
    <w:rsid w:val="004013AC"/>
    <w:rsid w:val="00421B09"/>
    <w:rsid w:val="00444471"/>
    <w:rsid w:val="004465A5"/>
    <w:rsid w:val="00451C48"/>
    <w:rsid w:val="00453D51"/>
    <w:rsid w:val="0046082C"/>
    <w:rsid w:val="00482D77"/>
    <w:rsid w:val="004A0267"/>
    <w:rsid w:val="004B3568"/>
    <w:rsid w:val="004C5262"/>
    <w:rsid w:val="004F4904"/>
    <w:rsid w:val="004F74B2"/>
    <w:rsid w:val="00520770"/>
    <w:rsid w:val="00526ECB"/>
    <w:rsid w:val="00535BA0"/>
    <w:rsid w:val="00552685"/>
    <w:rsid w:val="005647AE"/>
    <w:rsid w:val="00566D43"/>
    <w:rsid w:val="005B01CF"/>
    <w:rsid w:val="005B1A43"/>
    <w:rsid w:val="005F1776"/>
    <w:rsid w:val="005F5863"/>
    <w:rsid w:val="006238FA"/>
    <w:rsid w:val="0062532D"/>
    <w:rsid w:val="0063469F"/>
    <w:rsid w:val="00646C2A"/>
    <w:rsid w:val="00664230"/>
    <w:rsid w:val="00676B23"/>
    <w:rsid w:val="006A6D76"/>
    <w:rsid w:val="006B3B54"/>
    <w:rsid w:val="006F3C82"/>
    <w:rsid w:val="00713749"/>
    <w:rsid w:val="007410E8"/>
    <w:rsid w:val="007556FD"/>
    <w:rsid w:val="007801B7"/>
    <w:rsid w:val="00796D34"/>
    <w:rsid w:val="007C6EE0"/>
    <w:rsid w:val="007E022F"/>
    <w:rsid w:val="00803156"/>
    <w:rsid w:val="008254E6"/>
    <w:rsid w:val="00826A5E"/>
    <w:rsid w:val="00852702"/>
    <w:rsid w:val="00884848"/>
    <w:rsid w:val="008A0D9C"/>
    <w:rsid w:val="008B6BB6"/>
    <w:rsid w:val="008C29CC"/>
    <w:rsid w:val="008C736B"/>
    <w:rsid w:val="008D1F4C"/>
    <w:rsid w:val="008D2C62"/>
    <w:rsid w:val="008E0DFE"/>
    <w:rsid w:val="008F4427"/>
    <w:rsid w:val="00906E09"/>
    <w:rsid w:val="00910CFF"/>
    <w:rsid w:val="00911CB3"/>
    <w:rsid w:val="0093076F"/>
    <w:rsid w:val="00931151"/>
    <w:rsid w:val="009329D9"/>
    <w:rsid w:val="009471B0"/>
    <w:rsid w:val="00957A63"/>
    <w:rsid w:val="009623E1"/>
    <w:rsid w:val="00986846"/>
    <w:rsid w:val="009A5078"/>
    <w:rsid w:val="009B2DF9"/>
    <w:rsid w:val="009D39FB"/>
    <w:rsid w:val="009E73EA"/>
    <w:rsid w:val="009F442B"/>
    <w:rsid w:val="009F4DF7"/>
    <w:rsid w:val="009F5AAE"/>
    <w:rsid w:val="00A02166"/>
    <w:rsid w:val="00A04B3C"/>
    <w:rsid w:val="00A10367"/>
    <w:rsid w:val="00A1376D"/>
    <w:rsid w:val="00A30C52"/>
    <w:rsid w:val="00A31D3E"/>
    <w:rsid w:val="00A47C28"/>
    <w:rsid w:val="00A579C6"/>
    <w:rsid w:val="00A66206"/>
    <w:rsid w:val="00A80BE2"/>
    <w:rsid w:val="00A80C54"/>
    <w:rsid w:val="00A80EF6"/>
    <w:rsid w:val="00A85DD9"/>
    <w:rsid w:val="00A871BF"/>
    <w:rsid w:val="00AF2730"/>
    <w:rsid w:val="00AF2B2B"/>
    <w:rsid w:val="00B11B73"/>
    <w:rsid w:val="00B61542"/>
    <w:rsid w:val="00BA5E8B"/>
    <w:rsid w:val="00BD0AC5"/>
    <w:rsid w:val="00BD2A10"/>
    <w:rsid w:val="00BD3131"/>
    <w:rsid w:val="00BE1545"/>
    <w:rsid w:val="00BE7097"/>
    <w:rsid w:val="00C0280C"/>
    <w:rsid w:val="00C21E38"/>
    <w:rsid w:val="00C35C25"/>
    <w:rsid w:val="00C374FC"/>
    <w:rsid w:val="00C6354F"/>
    <w:rsid w:val="00C659E7"/>
    <w:rsid w:val="00C9168A"/>
    <w:rsid w:val="00CC5570"/>
    <w:rsid w:val="00CC72BC"/>
    <w:rsid w:val="00D26161"/>
    <w:rsid w:val="00D77FB7"/>
    <w:rsid w:val="00D913EF"/>
    <w:rsid w:val="00DC55A7"/>
    <w:rsid w:val="00DF0568"/>
    <w:rsid w:val="00E00B25"/>
    <w:rsid w:val="00E07020"/>
    <w:rsid w:val="00E0754C"/>
    <w:rsid w:val="00E13DE0"/>
    <w:rsid w:val="00E2356E"/>
    <w:rsid w:val="00E30D0C"/>
    <w:rsid w:val="00E34C66"/>
    <w:rsid w:val="00E41F38"/>
    <w:rsid w:val="00E51CF6"/>
    <w:rsid w:val="00E85DC5"/>
    <w:rsid w:val="00E9362C"/>
    <w:rsid w:val="00E976EA"/>
    <w:rsid w:val="00EB27A2"/>
    <w:rsid w:val="00EC262D"/>
    <w:rsid w:val="00F03CCE"/>
    <w:rsid w:val="00F1438E"/>
    <w:rsid w:val="00F25840"/>
    <w:rsid w:val="00F371EB"/>
    <w:rsid w:val="00F47A95"/>
    <w:rsid w:val="00F6555A"/>
    <w:rsid w:val="00F94E36"/>
    <w:rsid w:val="00FA758D"/>
    <w:rsid w:val="00FB2FAF"/>
    <w:rsid w:val="00FF3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14:docId w14:val="4171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Calibri"/>
      <w:lang w:val="en-GB" w:eastAsia="ar-SA"/>
    </w:rPr>
  </w:style>
  <w:style w:type="paragraph" w:styleId="Heading4">
    <w:name w:val="heading 4"/>
    <w:basedOn w:val="Normal"/>
    <w:next w:val="Normal"/>
    <w:qFormat/>
    <w:pPr>
      <w:keepNext/>
      <w:numPr>
        <w:ilvl w:val="3"/>
        <w:numId w:val="1"/>
      </w:num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val="0"/>
    </w:rPr>
  </w:style>
  <w:style w:type="character" w:customStyle="1" w:styleId="Absatz-Standardschriftart">
    <w:name w:val="Absatz-Standardschriftart"/>
  </w:style>
  <w:style w:type="character" w:customStyle="1" w:styleId="WW8Num1z0">
    <w:name w:val="WW8Num1z0"/>
    <w:rPr>
      <w:b w:val="0"/>
    </w:rPr>
  </w:style>
  <w:style w:type="character" w:customStyle="1" w:styleId="Heading4Char">
    <w:name w:val="Heading 4 Char"/>
    <w:rPr>
      <w:rFonts w:ascii="Times New Roman" w:eastAsia="Times New Roman" w:hAnsi="Times New Roman" w:cs="Times New Roman"/>
      <w:b/>
      <w:sz w:val="20"/>
      <w:szCs w:val="20"/>
    </w:rPr>
  </w:style>
  <w:style w:type="character" w:customStyle="1" w:styleId="BodyTextChar">
    <w:name w:val="Body Text Char"/>
    <w:rPr>
      <w:rFonts w:ascii="Times New Roman" w:eastAsia="Times New Roman" w:hAnsi="Times New Roman" w:cs="Times New Roman"/>
      <w:sz w:val="24"/>
      <w:szCs w:val="20"/>
    </w:rPr>
  </w:style>
  <w:style w:type="character" w:customStyle="1" w:styleId="TitleChar">
    <w:name w:val="Title Char"/>
    <w:rPr>
      <w:rFonts w:ascii="Times New Roman" w:eastAsia="Times New Roman" w:hAnsi="Times New Roman" w:cs="Times New Roman"/>
      <w:sz w:val="28"/>
      <w:szCs w:val="20"/>
      <w:u w:val="single"/>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sz w:val="28"/>
      <w:u w:val="single"/>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table" w:styleId="TableGrid">
    <w:name w:val="Table Grid"/>
    <w:basedOn w:val="TableNormal"/>
    <w:uiPriority w:val="59"/>
    <w:rsid w:val="008F4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367"/>
    <w:pPr>
      <w:tabs>
        <w:tab w:val="center" w:pos="4513"/>
        <w:tab w:val="right" w:pos="9026"/>
      </w:tabs>
    </w:pPr>
  </w:style>
  <w:style w:type="character" w:customStyle="1" w:styleId="HeaderChar">
    <w:name w:val="Header Char"/>
    <w:link w:val="Header"/>
    <w:uiPriority w:val="99"/>
    <w:rsid w:val="00A10367"/>
    <w:rPr>
      <w:rFonts w:cs="Calibri"/>
      <w:lang w:eastAsia="ar-SA"/>
    </w:rPr>
  </w:style>
  <w:style w:type="paragraph" w:styleId="Footer">
    <w:name w:val="footer"/>
    <w:basedOn w:val="Normal"/>
    <w:link w:val="FooterChar"/>
    <w:uiPriority w:val="99"/>
    <w:unhideWhenUsed/>
    <w:rsid w:val="00A10367"/>
    <w:pPr>
      <w:tabs>
        <w:tab w:val="center" w:pos="4513"/>
        <w:tab w:val="right" w:pos="9026"/>
      </w:tabs>
    </w:pPr>
  </w:style>
  <w:style w:type="character" w:customStyle="1" w:styleId="FooterChar">
    <w:name w:val="Footer Char"/>
    <w:link w:val="Footer"/>
    <w:uiPriority w:val="99"/>
    <w:rsid w:val="00A10367"/>
    <w:rPr>
      <w:rFonts w:cs="Calibri"/>
      <w:lang w:eastAsia="ar-SA"/>
    </w:rPr>
  </w:style>
  <w:style w:type="character" w:styleId="Hyperlink">
    <w:name w:val="Hyperlink"/>
    <w:uiPriority w:val="99"/>
    <w:unhideWhenUsed/>
    <w:rsid w:val="004A02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Calibri"/>
      <w:lang w:val="en-GB" w:eastAsia="ar-SA"/>
    </w:rPr>
  </w:style>
  <w:style w:type="paragraph" w:styleId="Heading4">
    <w:name w:val="heading 4"/>
    <w:basedOn w:val="Normal"/>
    <w:next w:val="Normal"/>
    <w:qFormat/>
    <w:pPr>
      <w:keepNext/>
      <w:numPr>
        <w:ilvl w:val="3"/>
        <w:numId w:val="1"/>
      </w:num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val="0"/>
    </w:rPr>
  </w:style>
  <w:style w:type="character" w:customStyle="1" w:styleId="Absatz-Standardschriftart">
    <w:name w:val="Absatz-Standardschriftart"/>
  </w:style>
  <w:style w:type="character" w:customStyle="1" w:styleId="WW8Num1z0">
    <w:name w:val="WW8Num1z0"/>
    <w:rPr>
      <w:b w:val="0"/>
    </w:rPr>
  </w:style>
  <w:style w:type="character" w:customStyle="1" w:styleId="Heading4Char">
    <w:name w:val="Heading 4 Char"/>
    <w:rPr>
      <w:rFonts w:ascii="Times New Roman" w:eastAsia="Times New Roman" w:hAnsi="Times New Roman" w:cs="Times New Roman"/>
      <w:b/>
      <w:sz w:val="20"/>
      <w:szCs w:val="20"/>
    </w:rPr>
  </w:style>
  <w:style w:type="character" w:customStyle="1" w:styleId="BodyTextChar">
    <w:name w:val="Body Text Char"/>
    <w:rPr>
      <w:rFonts w:ascii="Times New Roman" w:eastAsia="Times New Roman" w:hAnsi="Times New Roman" w:cs="Times New Roman"/>
      <w:sz w:val="24"/>
      <w:szCs w:val="20"/>
    </w:rPr>
  </w:style>
  <w:style w:type="character" w:customStyle="1" w:styleId="TitleChar">
    <w:name w:val="Title Char"/>
    <w:rPr>
      <w:rFonts w:ascii="Times New Roman" w:eastAsia="Times New Roman" w:hAnsi="Times New Roman" w:cs="Times New Roman"/>
      <w:sz w:val="28"/>
      <w:szCs w:val="20"/>
      <w:u w:val="single"/>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sz w:val="28"/>
      <w:u w:val="single"/>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table" w:styleId="TableGrid">
    <w:name w:val="Table Grid"/>
    <w:basedOn w:val="TableNormal"/>
    <w:uiPriority w:val="59"/>
    <w:rsid w:val="008F4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367"/>
    <w:pPr>
      <w:tabs>
        <w:tab w:val="center" w:pos="4513"/>
        <w:tab w:val="right" w:pos="9026"/>
      </w:tabs>
    </w:pPr>
  </w:style>
  <w:style w:type="character" w:customStyle="1" w:styleId="HeaderChar">
    <w:name w:val="Header Char"/>
    <w:link w:val="Header"/>
    <w:uiPriority w:val="99"/>
    <w:rsid w:val="00A10367"/>
    <w:rPr>
      <w:rFonts w:cs="Calibri"/>
      <w:lang w:eastAsia="ar-SA"/>
    </w:rPr>
  </w:style>
  <w:style w:type="paragraph" w:styleId="Footer">
    <w:name w:val="footer"/>
    <w:basedOn w:val="Normal"/>
    <w:link w:val="FooterChar"/>
    <w:uiPriority w:val="99"/>
    <w:unhideWhenUsed/>
    <w:rsid w:val="00A10367"/>
    <w:pPr>
      <w:tabs>
        <w:tab w:val="center" w:pos="4513"/>
        <w:tab w:val="right" w:pos="9026"/>
      </w:tabs>
    </w:pPr>
  </w:style>
  <w:style w:type="character" w:customStyle="1" w:styleId="FooterChar">
    <w:name w:val="Footer Char"/>
    <w:link w:val="Footer"/>
    <w:uiPriority w:val="99"/>
    <w:rsid w:val="00A10367"/>
    <w:rPr>
      <w:rFonts w:cs="Calibri"/>
      <w:lang w:eastAsia="ar-SA"/>
    </w:rPr>
  </w:style>
  <w:style w:type="character" w:styleId="Hyperlink">
    <w:name w:val="Hyperlink"/>
    <w:uiPriority w:val="99"/>
    <w:unhideWhenUsed/>
    <w:rsid w:val="004A0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inkback@possabilitypeopl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0" ma:contentTypeDescription="Create a new document." ma:contentTypeScope="" ma:versionID="76f208b0c8204c69761a4efea8fb33ee">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0fc4516152cd91c3ba6006f3a5173e68"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FC979-C10A-4FDA-BD7F-50383264224C}">
  <ds:schemaRefs>
    <ds:schemaRef ds:uri="http://purl.org/dc/dcmitype/"/>
    <ds:schemaRef ds:uri="bf4399c7-6215-490a-888f-5f31483ffc3b"/>
    <ds:schemaRef ds:uri="http://purl.org/dc/elements/1.1/"/>
    <ds:schemaRef ds:uri="a0976678-705e-48f1-91a5-5f4e2542805b"/>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6DA3019-FF94-4DD0-8E6C-4E7930D486A4}">
  <ds:schemaRefs>
    <ds:schemaRef ds:uri="http://schemas.microsoft.com/sharepoint/v3/contenttype/forms"/>
  </ds:schemaRefs>
</ds:datastoreItem>
</file>

<file path=customXml/itemProps3.xml><?xml version="1.0" encoding="utf-8"?>
<ds:datastoreItem xmlns:ds="http://schemas.openxmlformats.org/officeDocument/2006/customXml" ds:itemID="{2F54B56E-F2C2-4B0F-A548-F530B4FB7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CEAEA-FBE7-44DA-B098-15BEDD69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FED</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Rankin, Philip</cp:lastModifiedBy>
  <cp:revision>2</cp:revision>
  <cp:lastPrinted>2015-05-12T13:17:00Z</cp:lastPrinted>
  <dcterms:created xsi:type="dcterms:W3CDTF">2019-01-14T08:57:00Z</dcterms:created>
  <dcterms:modified xsi:type="dcterms:W3CDTF">2019-01-14T08:57:00Z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ies>
</file>